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6C1" w:rsidRDefault="008745DA" w:rsidP="002A5173">
      <w:pPr>
        <w:ind w:left="-425" w:hanging="1"/>
        <w:rPr>
          <w:rFonts w:ascii="Comic Sans MS" w:hAnsi="Comic Sans MS"/>
          <w:b/>
          <w:i/>
          <w:sz w:val="28"/>
        </w:rPr>
      </w:pPr>
      <w:r w:rsidRPr="008745DA">
        <w:rPr>
          <w:rFonts w:ascii="Comic Sans MS" w:hAnsi="Comic Sans MS"/>
          <w:b/>
          <w:i/>
          <w:noProof/>
          <w:sz w:val="20"/>
        </w:rPr>
        <w:pict>
          <v:rect id="_x0000_s1151" style="position:absolute;left:0;text-align:left;margin-left:53.15pt;margin-top:-.45pt;width:106.5pt;height:92.25pt;z-index:251667456" stroked="f">
            <v:textbox style="mso-next-textbox:#_x0000_s1151">
              <w:txbxContent>
                <w:p w:rsidR="005A36C1" w:rsidRDefault="005B1B7F">
                  <w:r>
                    <w:rPr>
                      <w:noProof/>
                    </w:rPr>
                    <w:drawing>
                      <wp:inline distT="0" distB="0" distL="0" distR="0">
                        <wp:extent cx="1089513" cy="1095375"/>
                        <wp:effectExtent l="19050" t="0" r="0" b="0"/>
                        <wp:docPr id="1" name="Immagine 1" descr="C:\Users\Rizzo Franco\Documents\CIRCOLO CULTURALE\LOGHI\2015_04_09\LOGO MA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zzo Franco\Documents\CIRCOLO CULTURALE\LOGHI\2015_04_09\LOGO MALENA.jpg"/>
                                <pic:cNvPicPr>
                                  <a:picLocks noChangeAspect="1" noChangeArrowheads="1"/>
                                </pic:cNvPicPr>
                              </pic:nvPicPr>
                              <pic:blipFill>
                                <a:blip r:embed="rId8"/>
                                <a:srcRect/>
                                <a:stretch>
                                  <a:fillRect/>
                                </a:stretch>
                              </pic:blipFill>
                              <pic:spPr bwMode="auto">
                                <a:xfrm>
                                  <a:off x="0" y="0"/>
                                  <a:ext cx="1089513" cy="1095375"/>
                                </a:xfrm>
                                <a:prstGeom prst="rect">
                                  <a:avLst/>
                                </a:prstGeom>
                                <a:noFill/>
                                <a:ln w="9525">
                                  <a:noFill/>
                                  <a:miter lim="800000"/>
                                  <a:headEnd/>
                                  <a:tailEnd/>
                                </a:ln>
                              </pic:spPr>
                            </pic:pic>
                          </a:graphicData>
                        </a:graphic>
                      </wp:inline>
                    </w:drawing>
                  </w:r>
                </w:p>
              </w:txbxContent>
            </v:textbox>
          </v:rect>
        </w:pict>
      </w:r>
      <w:r w:rsidRPr="008745DA">
        <w:rPr>
          <w:rFonts w:ascii="Comic Sans MS" w:hAnsi="Comic Sans MS"/>
          <w:b/>
          <w:i/>
          <w:noProof/>
          <w:sz w:val="20"/>
        </w:rPr>
        <w:pict>
          <v:shapetype id="_x0000_t202" coordsize="21600,21600" o:spt="202" path="m,l,21600r21600,l21600,xe">
            <v:stroke joinstyle="miter"/>
            <v:path gradientshapeok="t" o:connecttype="rect"/>
          </v:shapetype>
          <v:shape id="_x0000_s1122" type="#_x0000_t202" style="position:absolute;left:0;text-align:left;margin-left:133.95pt;margin-top:16.1pt;width:378.25pt;height:65.25pt;z-index:251654144" stroked="f">
            <v:textbox style="mso-next-textbox:#_x0000_s1122">
              <w:txbxContent>
                <w:p w:rsidR="00165B0D" w:rsidRPr="00970504" w:rsidRDefault="00165B0D" w:rsidP="00275E76">
                  <w:pPr>
                    <w:jc w:val="center"/>
                    <w:rPr>
                      <w:rFonts w:cs="Arial"/>
                      <w:b/>
                      <w:bCs/>
                      <w:i/>
                      <w:iCs/>
                      <w:emboss/>
                      <w:color w:val="0000FF"/>
                      <w:sz w:val="32"/>
                      <w:szCs w:val="32"/>
                    </w:rPr>
                  </w:pPr>
                  <w:r w:rsidRPr="00970504">
                    <w:rPr>
                      <w:rFonts w:cs="Arial"/>
                      <w:b/>
                      <w:bCs/>
                      <w:i/>
                      <w:iCs/>
                      <w:emboss/>
                      <w:color w:val="0000FF"/>
                      <w:sz w:val="32"/>
                      <w:szCs w:val="32"/>
                    </w:rPr>
                    <w:t>CIRCOLO</w:t>
                  </w:r>
                  <w:r w:rsidR="00FE1CA0" w:rsidRPr="00970504">
                    <w:rPr>
                      <w:rFonts w:cs="Arial"/>
                      <w:b/>
                      <w:bCs/>
                      <w:i/>
                      <w:iCs/>
                      <w:emboss/>
                      <w:color w:val="0000FF"/>
                      <w:sz w:val="32"/>
                      <w:szCs w:val="32"/>
                    </w:rPr>
                    <w:t xml:space="preserve"> </w:t>
                  </w:r>
                  <w:r w:rsidRPr="00970504">
                    <w:rPr>
                      <w:rFonts w:cs="Arial"/>
                      <w:b/>
                      <w:bCs/>
                      <w:i/>
                      <w:iCs/>
                      <w:emboss/>
                      <w:color w:val="0000FF"/>
                      <w:sz w:val="32"/>
                      <w:szCs w:val="32"/>
                    </w:rPr>
                    <w:t>CULTURALE - RICREATIVO</w:t>
                  </w:r>
                </w:p>
                <w:p w:rsidR="00FE1CA0" w:rsidRPr="00970504" w:rsidRDefault="00FE1CA0" w:rsidP="00275E76">
                  <w:pPr>
                    <w:jc w:val="center"/>
                    <w:rPr>
                      <w:rFonts w:cs="Arial"/>
                      <w:b/>
                      <w:bCs/>
                      <w:i/>
                      <w:iCs/>
                      <w:emboss/>
                      <w:color w:val="0000FF"/>
                      <w:sz w:val="32"/>
                      <w:szCs w:val="32"/>
                    </w:rPr>
                  </w:pPr>
                  <w:r w:rsidRPr="00970504">
                    <w:rPr>
                      <w:rFonts w:cs="Arial"/>
                      <w:b/>
                      <w:bCs/>
                      <w:i/>
                      <w:iCs/>
                      <w:emboss/>
                      <w:color w:val="0000FF"/>
                      <w:sz w:val="32"/>
                      <w:szCs w:val="32"/>
                    </w:rPr>
                    <w:t>"UMBERTO ZANOTTI BIANCO"</w:t>
                  </w:r>
                </w:p>
                <w:p w:rsidR="00165B0D" w:rsidRPr="00970504" w:rsidRDefault="00165B0D" w:rsidP="00275E76">
                  <w:pPr>
                    <w:jc w:val="center"/>
                    <w:rPr>
                      <w:rFonts w:cs="Arial"/>
                      <w:b/>
                      <w:emboss/>
                      <w:color w:val="0000FF"/>
                      <w:sz w:val="32"/>
                      <w:szCs w:val="32"/>
                      <w:u w:val="single"/>
                    </w:rPr>
                  </w:pPr>
                  <w:r w:rsidRPr="00970504">
                    <w:rPr>
                      <w:rFonts w:cs="Arial"/>
                      <w:b/>
                      <w:bCs/>
                      <w:i/>
                      <w:iCs/>
                      <w:emboss/>
                      <w:color w:val="0000FF"/>
                      <w:sz w:val="32"/>
                      <w:szCs w:val="32"/>
                      <w:u w:val="single"/>
                    </w:rPr>
                    <w:t>MIRTO CROSIA</w:t>
                  </w:r>
                </w:p>
              </w:txbxContent>
            </v:textbox>
          </v:shape>
        </w:pict>
      </w:r>
      <w:r w:rsidRPr="008745DA">
        <w:rPr>
          <w:rFonts w:ascii="Comic Sans MS" w:hAnsi="Comic Sans MS"/>
          <w:b/>
          <w:i/>
          <w:noProof/>
          <w:sz w:val="20"/>
        </w:rPr>
        <w:pict>
          <v:roundrect id="_x0000_s1126" style="position:absolute;left:0;text-align:left;margin-left:-6.6pt;margin-top:-8.2pt;width:553.25pt;height:804pt;z-index:-251658240" arcsize="2643f" strokecolor="blue" strokeweight="4pt">
            <v:stroke linestyle="thinThick"/>
          </v:roundrect>
        </w:pict>
      </w:r>
      <w:r w:rsidR="005A36C1">
        <w:rPr>
          <w:rFonts w:ascii="Comic Sans MS" w:hAnsi="Comic Sans MS"/>
          <w:b/>
          <w:i/>
          <w:sz w:val="28"/>
        </w:rPr>
        <w:t xml:space="preserve">          </w:t>
      </w:r>
    </w:p>
    <w:p w:rsidR="00275E76" w:rsidRDefault="005A36C1" w:rsidP="002A5173">
      <w:pPr>
        <w:rPr>
          <w:rFonts w:ascii="Comic Sans MS" w:hAnsi="Comic Sans MS"/>
          <w:b/>
          <w:i/>
          <w:sz w:val="28"/>
        </w:rPr>
      </w:pPr>
      <w:r>
        <w:rPr>
          <w:rFonts w:ascii="Comic Sans MS" w:hAnsi="Comic Sans MS"/>
          <w:b/>
          <w:i/>
          <w:sz w:val="28"/>
        </w:rPr>
        <w:t xml:space="preserve">           </w:t>
      </w:r>
    </w:p>
    <w:p w:rsidR="00275E76" w:rsidRPr="00710B8B" w:rsidRDefault="00275E76" w:rsidP="002A5173">
      <w:pPr>
        <w:rPr>
          <w:rFonts w:ascii="Comic Sans MS" w:hAnsi="Comic Sans MS"/>
          <w:b/>
          <w:i/>
          <w:sz w:val="16"/>
          <w:szCs w:val="16"/>
        </w:rPr>
      </w:pPr>
    </w:p>
    <w:p w:rsidR="007B3873" w:rsidRDefault="007B3873" w:rsidP="002A5173">
      <w:pPr>
        <w:rPr>
          <w:rFonts w:cs="Arial"/>
          <w:b/>
          <w:i/>
          <w:color w:val="0000FF"/>
          <w:sz w:val="16"/>
          <w:szCs w:val="16"/>
        </w:rPr>
      </w:pPr>
    </w:p>
    <w:p w:rsidR="007B3873" w:rsidRDefault="007B3873" w:rsidP="002A5173">
      <w:pPr>
        <w:rPr>
          <w:rFonts w:ascii="Book Antiqua" w:hAnsi="Book Antiqua"/>
          <w:b/>
          <w:i/>
          <w:color w:val="0000FF"/>
        </w:rPr>
      </w:pPr>
    </w:p>
    <w:p w:rsidR="007B3873" w:rsidRDefault="007B3873" w:rsidP="002A5173">
      <w:pPr>
        <w:rPr>
          <w:rFonts w:ascii="Book Antiqua" w:hAnsi="Book Antiqua"/>
          <w:b/>
          <w:i/>
          <w:color w:val="0000FF"/>
        </w:rPr>
      </w:pPr>
    </w:p>
    <w:p w:rsidR="0021304E" w:rsidRPr="0021304E" w:rsidRDefault="0021304E" w:rsidP="002A5173">
      <w:pPr>
        <w:jc w:val="center"/>
        <w:rPr>
          <w:rFonts w:ascii="Tahoma" w:hAnsi="Tahoma" w:cs="Tahoma"/>
          <w:b/>
          <w:i/>
          <w:color w:val="C00000"/>
          <w:sz w:val="10"/>
          <w:szCs w:val="10"/>
        </w:rPr>
      </w:pPr>
    </w:p>
    <w:p w:rsidR="00572EF3" w:rsidRDefault="00572EF3" w:rsidP="002A5173">
      <w:pPr>
        <w:pStyle w:val="Titolo4"/>
        <w:rPr>
          <w:rFonts w:ascii="Tahoma" w:hAnsi="Tahoma" w:cs="Tahoma"/>
          <w:i/>
          <w:color w:val="006600"/>
          <w:sz w:val="31"/>
          <w:szCs w:val="31"/>
        </w:rPr>
      </w:pPr>
      <w:r w:rsidRPr="00572EF3">
        <w:rPr>
          <w:rFonts w:ascii="Tahoma" w:hAnsi="Tahoma" w:cs="Tahoma"/>
          <w:i/>
          <w:noProof/>
          <w:color w:val="006600"/>
          <w:sz w:val="31"/>
          <w:szCs w:val="31"/>
        </w:rPr>
        <w:drawing>
          <wp:inline distT="0" distB="0" distL="0" distR="0">
            <wp:extent cx="5057413" cy="1030406"/>
            <wp:effectExtent l="19050" t="0" r="0" b="0"/>
            <wp:docPr id="18" name="Immagine 1" descr="ISTITUTO COMPRENSIVO CROSIA MIRTO (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ITUTO COMPRENSIVO CROSIA MIRTO (CS)"/>
                    <pic:cNvPicPr>
                      <a:picLocks noChangeAspect="1" noChangeArrowheads="1"/>
                    </pic:cNvPicPr>
                  </pic:nvPicPr>
                  <pic:blipFill>
                    <a:blip r:embed="rId9" cstate="print"/>
                    <a:srcRect/>
                    <a:stretch>
                      <a:fillRect/>
                    </a:stretch>
                  </pic:blipFill>
                  <pic:spPr bwMode="auto">
                    <a:xfrm>
                      <a:off x="0" y="0"/>
                      <a:ext cx="5075770" cy="1034146"/>
                    </a:xfrm>
                    <a:prstGeom prst="rect">
                      <a:avLst/>
                    </a:prstGeom>
                    <a:noFill/>
                    <a:ln w="9525">
                      <a:noFill/>
                      <a:miter lim="800000"/>
                      <a:headEnd/>
                      <a:tailEnd/>
                    </a:ln>
                  </pic:spPr>
                </pic:pic>
              </a:graphicData>
            </a:graphic>
          </wp:inline>
        </w:drawing>
      </w:r>
    </w:p>
    <w:p w:rsidR="00B25FFE" w:rsidRPr="004F6C0D" w:rsidRDefault="00B25FFE" w:rsidP="002A5173">
      <w:pPr>
        <w:pStyle w:val="Titolo4"/>
        <w:rPr>
          <w:rFonts w:ascii="Tahoma" w:hAnsi="Tahoma" w:cs="Tahoma"/>
          <w:i/>
          <w:color w:val="006600"/>
          <w:sz w:val="20"/>
          <w:szCs w:val="20"/>
        </w:rPr>
      </w:pPr>
    </w:p>
    <w:p w:rsidR="00B25FFE" w:rsidRDefault="00B25FFE" w:rsidP="002A5173">
      <w:pPr>
        <w:pStyle w:val="Titolo4"/>
        <w:rPr>
          <w:rFonts w:ascii="Tahoma" w:hAnsi="Tahoma" w:cs="Tahoma"/>
          <w:i/>
          <w:emboss/>
          <w:color w:val="C00000"/>
          <w:sz w:val="40"/>
          <w:szCs w:val="40"/>
        </w:rPr>
      </w:pPr>
      <w:r w:rsidRPr="00B25FFE">
        <w:rPr>
          <w:rFonts w:ascii="Tahoma" w:hAnsi="Tahoma" w:cs="Tahoma"/>
          <w:i/>
          <w:emboss/>
          <w:color w:val="C00000"/>
          <w:sz w:val="40"/>
          <w:szCs w:val="40"/>
        </w:rPr>
        <w:t xml:space="preserve">PALATEATRO "G.CARRISI" </w:t>
      </w:r>
    </w:p>
    <w:p w:rsidR="0022264C" w:rsidRPr="0022264C" w:rsidRDefault="0022264C" w:rsidP="0022264C">
      <w:pPr>
        <w:rPr>
          <w:sz w:val="10"/>
          <w:szCs w:val="10"/>
        </w:rPr>
      </w:pPr>
    </w:p>
    <w:p w:rsidR="00B25FFE" w:rsidRPr="00B25FFE" w:rsidRDefault="00B25FFE" w:rsidP="002A5173">
      <w:pPr>
        <w:pStyle w:val="Titolo4"/>
        <w:rPr>
          <w:rFonts w:ascii="Tahoma" w:hAnsi="Tahoma" w:cs="Tahoma"/>
          <w:i/>
          <w:emboss/>
          <w:color w:val="C00000"/>
          <w:sz w:val="40"/>
          <w:szCs w:val="40"/>
        </w:rPr>
      </w:pPr>
      <w:r w:rsidRPr="00B25FFE">
        <w:rPr>
          <w:rFonts w:ascii="Tahoma" w:hAnsi="Tahoma" w:cs="Tahoma"/>
          <w:i/>
          <w:emboss/>
          <w:color w:val="C00000"/>
          <w:sz w:val="40"/>
          <w:szCs w:val="40"/>
        </w:rPr>
        <w:t>Mercoledi</w:t>
      </w:r>
      <w:r>
        <w:rPr>
          <w:rFonts w:ascii="Tahoma" w:hAnsi="Tahoma" w:cs="Tahoma"/>
          <w:i/>
          <w:emboss/>
          <w:color w:val="C00000"/>
          <w:sz w:val="40"/>
          <w:szCs w:val="40"/>
        </w:rPr>
        <w:t>,</w:t>
      </w:r>
      <w:r w:rsidRPr="00B25FFE">
        <w:rPr>
          <w:rFonts w:ascii="Tahoma" w:hAnsi="Tahoma" w:cs="Tahoma"/>
          <w:i/>
          <w:emboss/>
          <w:color w:val="C00000"/>
          <w:sz w:val="40"/>
          <w:szCs w:val="40"/>
        </w:rPr>
        <w:t xml:space="preserve"> 17 aprile 2019, ore 10.00</w:t>
      </w:r>
    </w:p>
    <w:p w:rsidR="00B7245C" w:rsidRPr="006C4F62" w:rsidRDefault="008745DA" w:rsidP="002A5173">
      <w:pPr>
        <w:jc w:val="center"/>
        <w:rPr>
          <w:rFonts w:ascii="Tahoma" w:hAnsi="Tahoma" w:cs="Tahoma"/>
          <w:b/>
          <w:i/>
          <w:color w:val="0000FF"/>
          <w:sz w:val="30"/>
          <w:szCs w:val="30"/>
        </w:rPr>
      </w:pPr>
      <w:r w:rsidRPr="008745DA">
        <w:rPr>
          <w:rFonts w:ascii="Tahoma" w:eastAsia="Calibri" w:hAnsi="Tahoma" w:cs="Tahoma"/>
          <w:b/>
          <w:bCs/>
          <w:i/>
          <w:noProof/>
          <w:color w:val="C00000"/>
          <w:sz w:val="96"/>
          <w:szCs w:val="96"/>
        </w:rPr>
        <w:pict>
          <v:rect id="_x0000_s1186" style="position:absolute;left:0;text-align:left;margin-left:25.15pt;margin-top:9.95pt;width:150.9pt;height:154.5pt;z-index:251697152" fillcolor="#a7d971" strokecolor="blue" strokeweight="2pt">
            <v:textbox style="mso-next-textbox:#_x0000_s1186" inset="2mm,2mm,2mm,2mm">
              <w:txbxContent>
                <w:p w:rsidR="00BD1C2C" w:rsidRPr="00F868D7" w:rsidRDefault="00E77D24" w:rsidP="00F868D7">
                  <w:pPr>
                    <w:jc w:val="center"/>
                    <w:rPr>
                      <w:rFonts w:ascii="Tahoma" w:hAnsi="Tahoma" w:cs="Tahoma"/>
                      <w:b/>
                      <w:bCs/>
                      <w:i/>
                      <w:color w:val="C00000"/>
                      <w:sz w:val="8"/>
                      <w:szCs w:val="8"/>
                    </w:rPr>
                  </w:pPr>
                  <w:r>
                    <w:rPr>
                      <w:noProof/>
                    </w:rPr>
                    <w:drawing>
                      <wp:inline distT="0" distB="0" distL="0" distR="0">
                        <wp:extent cx="1684375" cy="1835148"/>
                        <wp:effectExtent l="19050" t="0" r="0" b="0"/>
                        <wp:docPr id="8" name="Immagine 4"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magine correlata"/>
                                <pic:cNvPicPr>
                                  <a:picLocks noChangeAspect="1" noChangeArrowheads="1"/>
                                </pic:cNvPicPr>
                              </pic:nvPicPr>
                              <pic:blipFill>
                                <a:blip r:embed="rId10"/>
                                <a:srcRect/>
                                <a:stretch>
                                  <a:fillRect/>
                                </a:stretch>
                              </pic:blipFill>
                              <pic:spPr bwMode="auto">
                                <a:xfrm>
                                  <a:off x="0" y="0"/>
                                  <a:ext cx="1686183" cy="1837118"/>
                                </a:xfrm>
                                <a:prstGeom prst="rect">
                                  <a:avLst/>
                                </a:prstGeom>
                                <a:noFill/>
                                <a:ln w="9525">
                                  <a:noFill/>
                                  <a:miter lim="800000"/>
                                  <a:headEnd/>
                                  <a:tailEnd/>
                                </a:ln>
                              </pic:spPr>
                            </pic:pic>
                          </a:graphicData>
                        </a:graphic>
                      </wp:inline>
                    </w:drawing>
                  </w:r>
                </w:p>
              </w:txbxContent>
            </v:textbox>
          </v:rect>
        </w:pict>
      </w:r>
      <w:r w:rsidRPr="008745DA">
        <w:rPr>
          <w:rFonts w:ascii="Tahoma" w:hAnsi="Tahoma" w:cs="Tahoma"/>
          <w:b/>
          <w:i/>
          <w:noProof/>
          <w:color w:val="0000FF"/>
          <w:sz w:val="28"/>
          <w:szCs w:val="28"/>
        </w:rPr>
        <w:pict>
          <v:rect id="_x0000_s1187" style="position:absolute;left:0;text-align:left;margin-left:199.1pt;margin-top:9.95pt;width:315.25pt;height:154.5pt;z-index:251698176" fillcolor="#a7d971" strokecolor="blue" strokeweight="2pt">
            <v:textbox style="mso-next-textbox:#_x0000_s1187">
              <w:txbxContent>
                <w:p w:rsidR="004A7455" w:rsidRPr="00970504" w:rsidRDefault="004A7455" w:rsidP="006C4F62">
                  <w:pPr>
                    <w:jc w:val="center"/>
                    <w:rPr>
                      <w:b/>
                      <w:bCs/>
                      <w:i/>
                      <w:iCs/>
                      <w:emboss/>
                      <w:color w:val="C00000"/>
                      <w:sz w:val="8"/>
                      <w:szCs w:val="8"/>
                    </w:rPr>
                  </w:pPr>
                </w:p>
                <w:p w:rsidR="00B25FFE" w:rsidRPr="004F6C0D" w:rsidRDefault="00B25FFE" w:rsidP="00B25FFE">
                  <w:pPr>
                    <w:jc w:val="center"/>
                    <w:rPr>
                      <w:b/>
                      <w:bCs/>
                      <w:i/>
                      <w:iCs/>
                      <w:emboss/>
                      <w:color w:val="0000FF"/>
                      <w:sz w:val="72"/>
                      <w:szCs w:val="72"/>
                    </w:rPr>
                  </w:pPr>
                  <w:r w:rsidRPr="004F6C0D">
                    <w:rPr>
                      <w:b/>
                      <w:bCs/>
                      <w:i/>
                      <w:iCs/>
                      <w:emboss/>
                      <w:color w:val="0000FF"/>
                      <w:sz w:val="72"/>
                      <w:szCs w:val="72"/>
                    </w:rPr>
                    <w:t>LEONARDO</w:t>
                  </w:r>
                </w:p>
                <w:p w:rsidR="00B25FFE" w:rsidRPr="003E432D" w:rsidRDefault="00B25FFE" w:rsidP="00B25FFE">
                  <w:pPr>
                    <w:jc w:val="center"/>
                    <w:rPr>
                      <w:b/>
                      <w:bCs/>
                      <w:i/>
                      <w:iCs/>
                      <w:emboss/>
                      <w:color w:val="C00000"/>
                      <w:sz w:val="44"/>
                      <w:szCs w:val="44"/>
                    </w:rPr>
                  </w:pPr>
                  <w:r w:rsidRPr="003E432D">
                    <w:rPr>
                      <w:b/>
                      <w:bCs/>
                      <w:i/>
                      <w:iCs/>
                      <w:emboss/>
                      <w:color w:val="C00000"/>
                      <w:sz w:val="44"/>
                      <w:szCs w:val="44"/>
                    </w:rPr>
                    <w:t xml:space="preserve">O DEL GENIO UNIVERSALE </w:t>
                  </w:r>
                </w:p>
                <w:p w:rsidR="00B25FFE" w:rsidRPr="003E432D" w:rsidRDefault="00B25FFE" w:rsidP="00B25FFE">
                  <w:pPr>
                    <w:jc w:val="center"/>
                    <w:rPr>
                      <w:sz w:val="44"/>
                      <w:szCs w:val="44"/>
                    </w:rPr>
                  </w:pPr>
                  <w:r w:rsidRPr="003E432D">
                    <w:rPr>
                      <w:b/>
                      <w:bCs/>
                      <w:i/>
                      <w:iCs/>
                      <w:emboss/>
                      <w:color w:val="C00000"/>
                      <w:sz w:val="44"/>
                      <w:szCs w:val="44"/>
                    </w:rPr>
                    <w:t>A 500 ANNI DALLA MORTE</w:t>
                  </w:r>
                </w:p>
                <w:p w:rsidR="004F6C0D" w:rsidRDefault="00B25FFE" w:rsidP="00B25FFE">
                  <w:pPr>
                    <w:jc w:val="center"/>
                    <w:rPr>
                      <w:b/>
                      <w:bCs/>
                      <w:i/>
                      <w:iCs/>
                      <w:color w:val="0000FF"/>
                      <w:sz w:val="36"/>
                      <w:szCs w:val="36"/>
                    </w:rPr>
                  </w:pPr>
                  <w:r w:rsidRPr="004F6C0D">
                    <w:rPr>
                      <w:b/>
                      <w:bCs/>
                      <w:i/>
                      <w:iCs/>
                      <w:color w:val="0000FF"/>
                      <w:sz w:val="36"/>
                      <w:szCs w:val="36"/>
                    </w:rPr>
                    <w:t xml:space="preserve">Vinci (FI) </w:t>
                  </w:r>
                  <w:hyperlink r:id="rId11" w:tooltip="15 aprile" w:history="1">
                    <w:r w:rsidRPr="004F6C0D">
                      <w:rPr>
                        <w:b/>
                        <w:bCs/>
                        <w:i/>
                        <w:iCs/>
                        <w:color w:val="0000FF"/>
                        <w:sz w:val="36"/>
                        <w:szCs w:val="36"/>
                      </w:rPr>
                      <w:t xml:space="preserve">15 aprile </w:t>
                    </w:r>
                  </w:hyperlink>
                  <w:hyperlink r:id="rId12" w:tooltip="1452" w:history="1">
                    <w:r w:rsidRPr="004F6C0D">
                      <w:rPr>
                        <w:b/>
                        <w:bCs/>
                        <w:i/>
                        <w:iCs/>
                        <w:color w:val="0000FF"/>
                        <w:sz w:val="36"/>
                        <w:szCs w:val="36"/>
                      </w:rPr>
                      <w:t>1452</w:t>
                    </w:r>
                  </w:hyperlink>
                  <w:r w:rsidRPr="004F6C0D">
                    <w:rPr>
                      <w:b/>
                      <w:bCs/>
                      <w:i/>
                      <w:iCs/>
                      <w:color w:val="0000FF"/>
                      <w:sz w:val="36"/>
                      <w:szCs w:val="36"/>
                    </w:rPr>
                    <w:t xml:space="preserve"> </w:t>
                  </w:r>
                </w:p>
                <w:p w:rsidR="00B25FFE" w:rsidRPr="004F6C0D" w:rsidRDefault="00B25FFE" w:rsidP="00B25FFE">
                  <w:pPr>
                    <w:jc w:val="center"/>
                    <w:rPr>
                      <w:b/>
                      <w:bCs/>
                      <w:i/>
                      <w:iCs/>
                      <w:color w:val="0000FF"/>
                      <w:sz w:val="36"/>
                      <w:szCs w:val="36"/>
                    </w:rPr>
                  </w:pPr>
                  <w:r w:rsidRPr="004F6C0D">
                    <w:rPr>
                      <w:b/>
                      <w:bCs/>
                      <w:i/>
                      <w:iCs/>
                      <w:color w:val="0000FF"/>
                      <w:sz w:val="36"/>
                      <w:szCs w:val="36"/>
                    </w:rPr>
                    <w:t xml:space="preserve">Amboise (F) </w:t>
                  </w:r>
                  <w:hyperlink r:id="rId13" w:tooltip="2 maggio" w:history="1">
                    <w:r w:rsidRPr="004F6C0D">
                      <w:rPr>
                        <w:b/>
                        <w:bCs/>
                        <w:i/>
                        <w:iCs/>
                        <w:color w:val="0000FF"/>
                        <w:sz w:val="36"/>
                        <w:szCs w:val="36"/>
                      </w:rPr>
                      <w:t>2 maggio</w:t>
                    </w:r>
                  </w:hyperlink>
                  <w:r w:rsidRPr="004F6C0D">
                    <w:rPr>
                      <w:b/>
                      <w:bCs/>
                      <w:i/>
                      <w:iCs/>
                      <w:color w:val="0000FF"/>
                      <w:sz w:val="36"/>
                      <w:szCs w:val="36"/>
                    </w:rPr>
                    <w:t> </w:t>
                  </w:r>
                  <w:hyperlink r:id="rId14" w:tooltip="1519" w:history="1">
                    <w:r w:rsidRPr="004F6C0D">
                      <w:rPr>
                        <w:b/>
                        <w:bCs/>
                        <w:i/>
                        <w:iCs/>
                        <w:color w:val="C00000"/>
                        <w:sz w:val="36"/>
                        <w:szCs w:val="36"/>
                      </w:rPr>
                      <w:t>1519</w:t>
                    </w:r>
                  </w:hyperlink>
                </w:p>
                <w:p w:rsidR="00B25FFE" w:rsidRPr="00B25FFE" w:rsidRDefault="00B25FFE" w:rsidP="00B25FFE">
                  <w:pPr>
                    <w:jc w:val="center"/>
                    <w:rPr>
                      <w:b/>
                      <w:bCs/>
                      <w:i/>
                      <w:iCs/>
                      <w:color w:val="0000FF"/>
                      <w:sz w:val="16"/>
                      <w:szCs w:val="16"/>
                    </w:rPr>
                  </w:pPr>
                </w:p>
                <w:p w:rsidR="00B25FFE" w:rsidRPr="00B25FFE" w:rsidRDefault="00B25FFE" w:rsidP="00B25FFE">
                  <w:pPr>
                    <w:jc w:val="center"/>
                    <w:rPr>
                      <w:b/>
                      <w:bCs/>
                      <w:i/>
                      <w:iCs/>
                      <w:color w:val="0000FF"/>
                      <w:sz w:val="44"/>
                      <w:szCs w:val="44"/>
                    </w:rPr>
                  </w:pPr>
                </w:p>
                <w:p w:rsidR="00E24961" w:rsidRPr="00E24961" w:rsidRDefault="00E24961" w:rsidP="00B25FFE">
                  <w:pPr>
                    <w:spacing w:line="276" w:lineRule="auto"/>
                    <w:jc w:val="center"/>
                    <w:rPr>
                      <w:rFonts w:ascii="Tahoma" w:hAnsi="Tahoma" w:cs="Tahoma"/>
                      <w:i/>
                      <w:color w:val="006600"/>
                      <w:sz w:val="16"/>
                      <w:szCs w:val="16"/>
                    </w:rPr>
                  </w:pPr>
                </w:p>
                <w:p w:rsidR="00E24961" w:rsidRPr="00E24961" w:rsidRDefault="00E24961" w:rsidP="00E24961">
                  <w:pPr>
                    <w:pStyle w:val="Titolo4"/>
                    <w:rPr>
                      <w:rFonts w:ascii="Tahoma" w:hAnsi="Tahoma" w:cs="Tahoma"/>
                      <w:i/>
                      <w:color w:val="006600"/>
                      <w:sz w:val="8"/>
                      <w:szCs w:val="8"/>
                    </w:rPr>
                  </w:pPr>
                </w:p>
                <w:p w:rsidR="00E24961" w:rsidRDefault="00E24961" w:rsidP="00E24961">
                  <w:pPr>
                    <w:spacing w:line="276" w:lineRule="auto"/>
                    <w:jc w:val="center"/>
                    <w:rPr>
                      <w:b/>
                      <w:bCs/>
                      <w:i/>
                      <w:iCs/>
                      <w:emboss/>
                      <w:color w:val="0000FF"/>
                      <w:sz w:val="32"/>
                      <w:szCs w:val="32"/>
                    </w:rPr>
                  </w:pPr>
                </w:p>
                <w:p w:rsidR="00E24961" w:rsidRPr="00E24961" w:rsidRDefault="00E24961" w:rsidP="00E24961">
                  <w:pPr>
                    <w:spacing w:line="276" w:lineRule="auto"/>
                    <w:jc w:val="center"/>
                    <w:rPr>
                      <w:b/>
                      <w:bCs/>
                      <w:i/>
                      <w:iCs/>
                      <w:emboss/>
                      <w:color w:val="0000FF"/>
                      <w:sz w:val="32"/>
                      <w:szCs w:val="32"/>
                    </w:rPr>
                  </w:pPr>
                </w:p>
                <w:p w:rsidR="00814625" w:rsidRPr="00970504" w:rsidRDefault="00814625" w:rsidP="00DD1AF0">
                  <w:pPr>
                    <w:jc w:val="center"/>
                    <w:rPr>
                      <w:b/>
                      <w:bCs/>
                      <w:i/>
                      <w:iCs/>
                      <w:emboss/>
                      <w:color w:val="0000FF"/>
                      <w:sz w:val="44"/>
                      <w:szCs w:val="44"/>
                    </w:rPr>
                  </w:pPr>
                </w:p>
              </w:txbxContent>
            </v:textbox>
          </v:rect>
        </w:pict>
      </w:r>
    </w:p>
    <w:p w:rsidR="00BB17F0" w:rsidRDefault="00814625" w:rsidP="002A5173">
      <w:pPr>
        <w:jc w:val="center"/>
        <w:rPr>
          <w:rFonts w:ascii="Tahoma" w:hAnsi="Tahoma" w:cs="Tahoma"/>
          <w:b/>
          <w:i/>
          <w:color w:val="0000FF"/>
          <w:sz w:val="28"/>
          <w:szCs w:val="28"/>
        </w:rPr>
      </w:pPr>
      <w:r>
        <w:rPr>
          <w:rFonts w:ascii="Tahoma" w:hAnsi="Tahoma" w:cs="Tahoma"/>
          <w:b/>
          <w:i/>
          <w:color w:val="0000FF"/>
          <w:sz w:val="28"/>
          <w:szCs w:val="28"/>
        </w:rPr>
        <w:t xml:space="preserve">  </w:t>
      </w:r>
    </w:p>
    <w:p w:rsidR="00BB17F0" w:rsidRDefault="00BB17F0" w:rsidP="002A5173">
      <w:pPr>
        <w:jc w:val="center"/>
        <w:rPr>
          <w:rFonts w:ascii="Tahoma" w:hAnsi="Tahoma" w:cs="Tahoma"/>
          <w:b/>
          <w:i/>
          <w:color w:val="0000FF"/>
          <w:sz w:val="28"/>
          <w:szCs w:val="28"/>
        </w:rPr>
      </w:pPr>
    </w:p>
    <w:p w:rsidR="00BB17F0" w:rsidRDefault="00BB17F0" w:rsidP="002A5173">
      <w:pPr>
        <w:jc w:val="center"/>
        <w:rPr>
          <w:rFonts w:ascii="Monotype Corsiva" w:hAnsi="Monotype Corsiva" w:cs="Monotype Corsiva"/>
          <w:iCs/>
          <w:color w:val="000000"/>
          <w:sz w:val="28"/>
          <w:szCs w:val="28"/>
        </w:rPr>
      </w:pPr>
    </w:p>
    <w:p w:rsidR="00BB17F0" w:rsidRDefault="00BB17F0" w:rsidP="002A5173">
      <w:pPr>
        <w:jc w:val="center"/>
        <w:rPr>
          <w:rFonts w:ascii="Monotype Corsiva" w:hAnsi="Monotype Corsiva" w:cs="Monotype Corsiva"/>
          <w:iCs/>
          <w:color w:val="000000"/>
          <w:sz w:val="28"/>
          <w:szCs w:val="28"/>
        </w:rPr>
      </w:pPr>
    </w:p>
    <w:p w:rsidR="00BB17F0" w:rsidRDefault="00BB17F0" w:rsidP="002A5173">
      <w:pPr>
        <w:jc w:val="center"/>
        <w:rPr>
          <w:rFonts w:ascii="Monotype Corsiva" w:hAnsi="Monotype Corsiva" w:cs="Monotype Corsiva"/>
          <w:iCs/>
          <w:color w:val="000000"/>
          <w:sz w:val="28"/>
          <w:szCs w:val="28"/>
        </w:rPr>
      </w:pPr>
    </w:p>
    <w:p w:rsidR="00814625" w:rsidRDefault="00814625" w:rsidP="002A5173">
      <w:pPr>
        <w:jc w:val="center"/>
        <w:rPr>
          <w:rFonts w:ascii="Monotype Corsiva" w:hAnsi="Monotype Corsiva" w:cs="Monotype Corsiva"/>
          <w:iCs/>
          <w:color w:val="000000"/>
          <w:sz w:val="28"/>
          <w:szCs w:val="28"/>
        </w:rPr>
      </w:pPr>
    </w:p>
    <w:p w:rsidR="00814625" w:rsidRDefault="00814625" w:rsidP="002A5173">
      <w:pPr>
        <w:jc w:val="center"/>
        <w:rPr>
          <w:rFonts w:ascii="Monotype Corsiva" w:hAnsi="Monotype Corsiva" w:cs="Monotype Corsiva"/>
          <w:iCs/>
          <w:color w:val="000000"/>
          <w:sz w:val="28"/>
          <w:szCs w:val="28"/>
        </w:rPr>
      </w:pPr>
    </w:p>
    <w:p w:rsidR="00814625" w:rsidRDefault="00814625" w:rsidP="002A5173">
      <w:pPr>
        <w:jc w:val="center"/>
        <w:rPr>
          <w:rFonts w:ascii="Monotype Corsiva" w:hAnsi="Monotype Corsiva" w:cs="Monotype Corsiva"/>
          <w:iCs/>
          <w:color w:val="000000"/>
          <w:sz w:val="28"/>
          <w:szCs w:val="28"/>
        </w:rPr>
      </w:pPr>
    </w:p>
    <w:p w:rsidR="00814625" w:rsidRDefault="00814625" w:rsidP="002A5173">
      <w:pPr>
        <w:jc w:val="center"/>
        <w:rPr>
          <w:rFonts w:ascii="Monotype Corsiva" w:hAnsi="Monotype Corsiva" w:cs="Monotype Corsiva"/>
          <w:iCs/>
          <w:color w:val="000000"/>
          <w:sz w:val="28"/>
          <w:szCs w:val="28"/>
        </w:rPr>
      </w:pPr>
    </w:p>
    <w:p w:rsidR="00814625" w:rsidRDefault="00814625" w:rsidP="002A5173">
      <w:pPr>
        <w:jc w:val="center"/>
        <w:rPr>
          <w:rFonts w:ascii="Monotype Corsiva" w:hAnsi="Monotype Corsiva" w:cs="Monotype Corsiva"/>
          <w:iCs/>
          <w:color w:val="000000"/>
          <w:sz w:val="28"/>
          <w:szCs w:val="28"/>
        </w:rPr>
      </w:pPr>
    </w:p>
    <w:p w:rsidR="00970504" w:rsidRPr="00970504" w:rsidRDefault="004F6C0D" w:rsidP="002A5173">
      <w:pPr>
        <w:jc w:val="center"/>
        <w:rPr>
          <w:rFonts w:ascii="Tahoma" w:hAnsi="Tahoma" w:cs="Tahoma"/>
          <w:b/>
          <w:bCs/>
          <w:i/>
          <w:color w:val="006600"/>
          <w:sz w:val="26"/>
          <w:szCs w:val="26"/>
        </w:rPr>
      </w:pPr>
      <w:r w:rsidRPr="00E24961">
        <w:rPr>
          <w:rFonts w:ascii="Tahoma" w:hAnsi="Tahoma" w:cs="Tahoma"/>
          <w:b/>
          <w:bCs/>
          <w:i/>
          <w:color w:val="006600"/>
          <w:sz w:val="32"/>
          <w:szCs w:val="32"/>
        </w:rPr>
        <w:t>Introduce</w:t>
      </w:r>
      <w:r>
        <w:rPr>
          <w:rFonts w:ascii="Tahoma" w:hAnsi="Tahoma" w:cs="Tahoma"/>
          <w:b/>
          <w:bCs/>
          <w:i/>
          <w:color w:val="006600"/>
          <w:sz w:val="32"/>
          <w:szCs w:val="32"/>
        </w:rPr>
        <w:t xml:space="preserve"> e coordina</w:t>
      </w:r>
      <w:r w:rsidRPr="00E24961">
        <w:rPr>
          <w:rFonts w:ascii="Tahoma" w:hAnsi="Tahoma" w:cs="Tahoma"/>
          <w:b/>
          <w:bCs/>
          <w:i/>
          <w:color w:val="006600"/>
          <w:sz w:val="32"/>
          <w:szCs w:val="32"/>
        </w:rPr>
        <w:t>:</w:t>
      </w:r>
      <w:r>
        <w:rPr>
          <w:rFonts w:ascii="Tahoma" w:hAnsi="Tahoma" w:cs="Tahoma"/>
          <w:b/>
          <w:bCs/>
          <w:i/>
          <w:color w:val="006600"/>
          <w:sz w:val="31"/>
          <w:szCs w:val="31"/>
        </w:rPr>
        <w:t xml:space="preserve"> </w:t>
      </w:r>
      <w:r w:rsidR="00970504" w:rsidRPr="003E432D">
        <w:rPr>
          <w:rFonts w:ascii="Tahoma" w:hAnsi="Tahoma" w:cs="Tahoma"/>
          <w:b/>
          <w:i/>
          <w:color w:val="0000FF"/>
          <w:sz w:val="36"/>
          <w:szCs w:val="36"/>
        </w:rPr>
        <w:t>Franco Rizzo,</w:t>
      </w:r>
      <w:r w:rsidR="00970504">
        <w:rPr>
          <w:rFonts w:ascii="Tahoma" w:hAnsi="Tahoma" w:cs="Tahoma"/>
          <w:b/>
          <w:i/>
          <w:color w:val="0000FF"/>
          <w:sz w:val="32"/>
          <w:szCs w:val="32"/>
        </w:rPr>
        <w:t xml:space="preserve"> </w:t>
      </w:r>
      <w:r w:rsidR="00970504" w:rsidRPr="00970504">
        <w:rPr>
          <w:rFonts w:ascii="Tahoma" w:hAnsi="Tahoma" w:cs="Tahoma"/>
          <w:b/>
          <w:bCs/>
          <w:i/>
          <w:color w:val="006600"/>
          <w:sz w:val="26"/>
          <w:szCs w:val="26"/>
        </w:rPr>
        <w:t>Presidente del Circolo</w:t>
      </w:r>
    </w:p>
    <w:p w:rsidR="00DD1AF0" w:rsidRDefault="004F6C0D" w:rsidP="002A5173">
      <w:pPr>
        <w:jc w:val="center"/>
        <w:rPr>
          <w:rFonts w:ascii="Tahoma" w:hAnsi="Tahoma" w:cs="Tahoma"/>
          <w:b/>
          <w:bCs/>
          <w:i/>
          <w:color w:val="006600"/>
          <w:sz w:val="26"/>
          <w:szCs w:val="26"/>
        </w:rPr>
      </w:pPr>
      <w:r w:rsidRPr="00E24961">
        <w:rPr>
          <w:rFonts w:ascii="Tahoma" w:hAnsi="Tahoma" w:cs="Tahoma"/>
          <w:b/>
          <w:bCs/>
          <w:i/>
          <w:color w:val="006600"/>
          <w:sz w:val="32"/>
          <w:szCs w:val="32"/>
        </w:rPr>
        <w:t>Saluti:</w:t>
      </w:r>
      <w:r>
        <w:rPr>
          <w:rFonts w:ascii="Tahoma" w:hAnsi="Tahoma" w:cs="Tahoma"/>
          <w:b/>
          <w:i/>
          <w:color w:val="0000FF"/>
          <w:sz w:val="40"/>
          <w:szCs w:val="40"/>
        </w:rPr>
        <w:t xml:space="preserve"> </w:t>
      </w:r>
      <w:r w:rsidR="00B25FFE" w:rsidRPr="003E432D">
        <w:rPr>
          <w:rFonts w:ascii="Tahoma" w:hAnsi="Tahoma" w:cs="Tahoma"/>
          <w:b/>
          <w:i/>
          <w:color w:val="0000FF"/>
          <w:sz w:val="36"/>
          <w:szCs w:val="36"/>
        </w:rPr>
        <w:t>Francesco Russo</w:t>
      </w:r>
      <w:r w:rsidR="00DD1AF0" w:rsidRPr="003E432D">
        <w:rPr>
          <w:rFonts w:ascii="Tahoma" w:hAnsi="Tahoma" w:cs="Tahoma"/>
          <w:b/>
          <w:i/>
          <w:color w:val="0000FF"/>
          <w:sz w:val="36"/>
          <w:szCs w:val="36"/>
        </w:rPr>
        <w:t>,</w:t>
      </w:r>
      <w:r w:rsidR="00DD1AF0">
        <w:rPr>
          <w:rFonts w:ascii="Tahoma" w:hAnsi="Tahoma" w:cs="Tahoma"/>
          <w:b/>
          <w:i/>
          <w:color w:val="0000FF"/>
          <w:sz w:val="32"/>
          <w:szCs w:val="32"/>
        </w:rPr>
        <w:t xml:space="preserve"> </w:t>
      </w:r>
      <w:r w:rsidR="00B25FFE" w:rsidRPr="00B25FFE">
        <w:rPr>
          <w:rFonts w:ascii="Tahoma" w:hAnsi="Tahoma" w:cs="Tahoma"/>
          <w:b/>
          <w:bCs/>
          <w:i/>
          <w:color w:val="006600"/>
          <w:sz w:val="26"/>
          <w:szCs w:val="26"/>
        </w:rPr>
        <w:t xml:space="preserve">Presidente Consiglio Comune - Crosia </w:t>
      </w:r>
    </w:p>
    <w:p w:rsidR="00BD1C2C" w:rsidRPr="000224F9" w:rsidRDefault="00BD1C2C" w:rsidP="002A5173">
      <w:pPr>
        <w:jc w:val="center"/>
        <w:rPr>
          <w:rFonts w:ascii="Calibri" w:hAnsi="Calibri"/>
          <w:i/>
          <w:iCs/>
        </w:rPr>
      </w:pPr>
    </w:p>
    <w:p w:rsidR="00C45143" w:rsidRPr="006144B4" w:rsidRDefault="00C45143" w:rsidP="002A5173">
      <w:pPr>
        <w:jc w:val="center"/>
        <w:rPr>
          <w:b/>
          <w:bCs/>
          <w:i/>
          <w:iCs/>
          <w:emboss/>
          <w:color w:val="C00000"/>
          <w:sz w:val="40"/>
          <w:szCs w:val="40"/>
        </w:rPr>
      </w:pPr>
      <w:r w:rsidRPr="006144B4">
        <w:rPr>
          <w:b/>
          <w:bCs/>
          <w:i/>
          <w:iCs/>
          <w:emboss/>
          <w:color w:val="C00000"/>
          <w:sz w:val="40"/>
          <w:szCs w:val="40"/>
        </w:rPr>
        <w:t>Le III classi della sc.sec.1°gr. e le V classi della sc.1^</w:t>
      </w:r>
    </w:p>
    <w:p w:rsidR="0022264C" w:rsidRPr="0022264C" w:rsidRDefault="0022264C" w:rsidP="002A5173">
      <w:pPr>
        <w:jc w:val="center"/>
        <w:rPr>
          <w:b/>
          <w:bCs/>
          <w:i/>
          <w:iCs/>
          <w:emboss/>
          <w:color w:val="008000"/>
          <w:sz w:val="10"/>
          <w:szCs w:val="10"/>
        </w:rPr>
      </w:pPr>
    </w:p>
    <w:p w:rsidR="00C45143" w:rsidRDefault="00C45143" w:rsidP="002A5173">
      <w:pPr>
        <w:jc w:val="center"/>
        <w:rPr>
          <w:b/>
          <w:bCs/>
          <w:i/>
          <w:iCs/>
          <w:emboss/>
          <w:color w:val="008000"/>
          <w:sz w:val="36"/>
          <w:szCs w:val="36"/>
        </w:rPr>
      </w:pPr>
      <w:r w:rsidRPr="002F2348">
        <w:rPr>
          <w:b/>
          <w:bCs/>
          <w:i/>
          <w:iCs/>
          <w:emboss/>
          <w:color w:val="008000"/>
          <w:sz w:val="36"/>
          <w:szCs w:val="36"/>
        </w:rPr>
        <w:t xml:space="preserve">illustrano </w:t>
      </w:r>
    </w:p>
    <w:p w:rsidR="0022264C" w:rsidRPr="0022264C" w:rsidRDefault="0022264C" w:rsidP="002A5173">
      <w:pPr>
        <w:jc w:val="center"/>
        <w:rPr>
          <w:b/>
          <w:bCs/>
          <w:i/>
          <w:iCs/>
          <w:emboss/>
          <w:color w:val="008000"/>
          <w:sz w:val="10"/>
          <w:szCs w:val="10"/>
        </w:rPr>
      </w:pPr>
    </w:p>
    <w:p w:rsidR="00C45143" w:rsidRDefault="00C45143" w:rsidP="002A5173">
      <w:pPr>
        <w:jc w:val="center"/>
        <w:rPr>
          <w:b/>
          <w:bCs/>
          <w:i/>
          <w:iCs/>
          <w:emboss/>
          <w:color w:val="C00000"/>
          <w:sz w:val="44"/>
          <w:szCs w:val="44"/>
        </w:rPr>
      </w:pPr>
      <w:r>
        <w:rPr>
          <w:b/>
          <w:bCs/>
          <w:i/>
          <w:iCs/>
          <w:emboss/>
          <w:color w:val="C00000"/>
          <w:sz w:val="44"/>
          <w:szCs w:val="44"/>
        </w:rPr>
        <w:t>LA POLIEDRICITA' DEL GENIO VINCIANO</w:t>
      </w:r>
    </w:p>
    <w:p w:rsidR="003F098B" w:rsidRPr="003E432D" w:rsidRDefault="003F098B" w:rsidP="002A5173">
      <w:pPr>
        <w:jc w:val="center"/>
        <w:rPr>
          <w:rFonts w:ascii="Tahoma" w:hAnsi="Tahoma" w:cs="Tahoma"/>
          <w:b/>
          <w:bCs/>
          <w:i/>
          <w:color w:val="006600"/>
          <w:sz w:val="16"/>
          <w:szCs w:val="16"/>
        </w:rPr>
      </w:pPr>
    </w:p>
    <w:p w:rsidR="004F6C0D" w:rsidRPr="006144B4" w:rsidRDefault="00746304" w:rsidP="002A5173">
      <w:pPr>
        <w:pStyle w:val="Paragrafoelenco"/>
        <w:numPr>
          <w:ilvl w:val="0"/>
          <w:numId w:val="16"/>
        </w:numPr>
        <w:jc w:val="center"/>
        <w:rPr>
          <w:rFonts w:ascii="Tahoma" w:eastAsia="Times New Roman" w:hAnsi="Tahoma" w:cs="Tahoma"/>
          <w:b/>
          <w:bCs/>
          <w:i/>
          <w:color w:val="006600"/>
          <w:sz w:val="32"/>
          <w:szCs w:val="32"/>
          <w:lang w:eastAsia="it-IT"/>
        </w:rPr>
      </w:pPr>
      <w:r w:rsidRPr="006144B4">
        <w:rPr>
          <w:rFonts w:ascii="Tahoma" w:eastAsia="Times New Roman" w:hAnsi="Tahoma" w:cs="Tahoma"/>
          <w:b/>
          <w:bCs/>
          <w:i/>
          <w:color w:val="0000FF"/>
          <w:sz w:val="32"/>
          <w:szCs w:val="32"/>
          <w:lang w:eastAsia="it-IT"/>
        </w:rPr>
        <w:t>Classe V via del Sole:</w:t>
      </w:r>
      <w:r w:rsidRPr="006144B4">
        <w:rPr>
          <w:rFonts w:ascii="Tahoma" w:eastAsia="Times New Roman" w:hAnsi="Tahoma" w:cs="Tahoma"/>
          <w:b/>
          <w:bCs/>
          <w:i/>
          <w:color w:val="006600"/>
          <w:sz w:val="32"/>
          <w:szCs w:val="32"/>
          <w:lang w:eastAsia="it-IT"/>
        </w:rPr>
        <w:t xml:space="preserve"> </w:t>
      </w:r>
      <w:r w:rsidR="00E753D7" w:rsidRPr="006144B4">
        <w:rPr>
          <w:rFonts w:ascii="Tahoma" w:eastAsia="Times New Roman" w:hAnsi="Tahoma" w:cs="Tahoma"/>
          <w:b/>
          <w:bCs/>
          <w:i/>
          <w:color w:val="006600"/>
          <w:sz w:val="32"/>
          <w:szCs w:val="32"/>
          <w:lang w:eastAsia="it-IT"/>
        </w:rPr>
        <w:t>La vita</w:t>
      </w:r>
      <w:r w:rsidR="004F6C0D" w:rsidRPr="006144B4">
        <w:rPr>
          <w:rFonts w:ascii="Tahoma" w:eastAsia="Times New Roman" w:hAnsi="Tahoma" w:cs="Tahoma"/>
          <w:b/>
          <w:bCs/>
          <w:i/>
          <w:color w:val="006600"/>
          <w:sz w:val="32"/>
          <w:szCs w:val="32"/>
          <w:lang w:eastAsia="it-IT"/>
        </w:rPr>
        <w:t xml:space="preserve">; </w:t>
      </w:r>
    </w:p>
    <w:p w:rsidR="004F6C0D" w:rsidRPr="006144B4" w:rsidRDefault="00E753D7" w:rsidP="002A5173">
      <w:pPr>
        <w:pStyle w:val="Paragrafoelenco"/>
        <w:numPr>
          <w:ilvl w:val="0"/>
          <w:numId w:val="16"/>
        </w:numPr>
        <w:jc w:val="center"/>
        <w:rPr>
          <w:rFonts w:ascii="Tahoma" w:eastAsia="Times New Roman" w:hAnsi="Tahoma" w:cs="Tahoma"/>
          <w:b/>
          <w:bCs/>
          <w:i/>
          <w:color w:val="0000FF"/>
          <w:sz w:val="32"/>
          <w:szCs w:val="32"/>
          <w:lang w:eastAsia="it-IT"/>
        </w:rPr>
      </w:pPr>
      <w:r w:rsidRPr="006144B4">
        <w:rPr>
          <w:rFonts w:ascii="Tahoma" w:eastAsia="Times New Roman" w:hAnsi="Tahoma" w:cs="Tahoma"/>
          <w:b/>
          <w:bCs/>
          <w:i/>
          <w:color w:val="0000FF"/>
          <w:sz w:val="32"/>
          <w:szCs w:val="32"/>
          <w:lang w:eastAsia="it-IT"/>
        </w:rPr>
        <w:t>Classe III</w:t>
      </w:r>
      <w:r w:rsidR="004F6C0D" w:rsidRPr="006144B4">
        <w:rPr>
          <w:rFonts w:ascii="Tahoma" w:eastAsia="Times New Roman" w:hAnsi="Tahoma" w:cs="Tahoma"/>
          <w:b/>
          <w:bCs/>
          <w:i/>
          <w:color w:val="0000FF"/>
          <w:sz w:val="32"/>
          <w:szCs w:val="32"/>
          <w:lang w:eastAsia="it-IT"/>
        </w:rPr>
        <w:t xml:space="preserve"> </w:t>
      </w:r>
      <w:r w:rsidRPr="006144B4">
        <w:rPr>
          <w:rFonts w:ascii="Tahoma" w:eastAsia="Times New Roman" w:hAnsi="Tahoma" w:cs="Tahoma"/>
          <w:b/>
          <w:bCs/>
          <w:i/>
          <w:color w:val="0000FF"/>
          <w:sz w:val="32"/>
          <w:szCs w:val="32"/>
          <w:lang w:eastAsia="it-IT"/>
        </w:rPr>
        <w:t xml:space="preserve">D: </w:t>
      </w:r>
      <w:r w:rsidR="004F6C0D" w:rsidRPr="006144B4">
        <w:rPr>
          <w:rFonts w:ascii="Tahoma" w:eastAsia="Times New Roman" w:hAnsi="Tahoma" w:cs="Tahoma"/>
          <w:b/>
          <w:bCs/>
          <w:i/>
          <w:color w:val="0000FF"/>
          <w:sz w:val="32"/>
          <w:szCs w:val="32"/>
          <w:lang w:eastAsia="it-IT"/>
        </w:rPr>
        <w:t xml:space="preserve">Leonardo idraulico: </w:t>
      </w:r>
      <w:r w:rsidR="006144B4" w:rsidRPr="00B457B1">
        <w:rPr>
          <w:rFonts w:ascii="Tahoma" w:eastAsia="Times New Roman" w:hAnsi="Tahoma" w:cs="Tahoma"/>
          <w:b/>
          <w:bCs/>
          <w:i/>
          <w:color w:val="006600"/>
          <w:sz w:val="32"/>
          <w:szCs w:val="32"/>
          <w:lang w:eastAsia="it-IT"/>
        </w:rPr>
        <w:t>I</w:t>
      </w:r>
      <w:r w:rsidRPr="00B457B1">
        <w:rPr>
          <w:rFonts w:ascii="Tahoma" w:eastAsia="Times New Roman" w:hAnsi="Tahoma" w:cs="Tahoma"/>
          <w:b/>
          <w:bCs/>
          <w:i/>
          <w:color w:val="006600"/>
          <w:sz w:val="32"/>
          <w:szCs w:val="32"/>
          <w:lang w:eastAsia="it-IT"/>
        </w:rPr>
        <w:t xml:space="preserve"> navigli</w:t>
      </w:r>
      <w:r w:rsidR="004F6C0D" w:rsidRPr="00B457B1">
        <w:rPr>
          <w:rFonts w:ascii="Tahoma" w:eastAsia="Times New Roman" w:hAnsi="Tahoma" w:cs="Tahoma"/>
          <w:b/>
          <w:bCs/>
          <w:i/>
          <w:color w:val="006600"/>
          <w:sz w:val="32"/>
          <w:szCs w:val="32"/>
          <w:lang w:eastAsia="it-IT"/>
        </w:rPr>
        <w:t xml:space="preserve"> milanesi</w:t>
      </w:r>
      <w:r w:rsidRPr="006144B4">
        <w:rPr>
          <w:rFonts w:ascii="Tahoma" w:eastAsia="Times New Roman" w:hAnsi="Tahoma" w:cs="Tahoma"/>
          <w:b/>
          <w:bCs/>
          <w:i/>
          <w:color w:val="0000FF"/>
          <w:sz w:val="32"/>
          <w:szCs w:val="32"/>
          <w:lang w:eastAsia="it-IT"/>
        </w:rPr>
        <w:t xml:space="preserve"> </w:t>
      </w:r>
    </w:p>
    <w:p w:rsidR="00E753D7" w:rsidRPr="006144B4" w:rsidRDefault="00E753D7" w:rsidP="002A5173">
      <w:pPr>
        <w:pStyle w:val="Paragrafoelenco"/>
        <w:numPr>
          <w:ilvl w:val="0"/>
          <w:numId w:val="16"/>
        </w:numPr>
        <w:jc w:val="center"/>
        <w:rPr>
          <w:rFonts w:ascii="Tahoma" w:eastAsia="Times New Roman" w:hAnsi="Tahoma" w:cs="Tahoma"/>
          <w:b/>
          <w:bCs/>
          <w:i/>
          <w:color w:val="006600"/>
          <w:sz w:val="32"/>
          <w:szCs w:val="32"/>
          <w:lang w:eastAsia="it-IT"/>
        </w:rPr>
      </w:pPr>
      <w:r w:rsidRPr="006144B4">
        <w:rPr>
          <w:rFonts w:ascii="Tahoma" w:eastAsia="Times New Roman" w:hAnsi="Tahoma" w:cs="Tahoma"/>
          <w:b/>
          <w:bCs/>
          <w:i/>
          <w:color w:val="0000FF"/>
          <w:sz w:val="32"/>
          <w:szCs w:val="32"/>
          <w:lang w:eastAsia="it-IT"/>
        </w:rPr>
        <w:t>Classe V Sorrenti:</w:t>
      </w:r>
      <w:r w:rsidRPr="006144B4">
        <w:rPr>
          <w:rFonts w:ascii="Tahoma" w:eastAsia="Times New Roman" w:hAnsi="Tahoma" w:cs="Tahoma"/>
          <w:b/>
          <w:bCs/>
          <w:i/>
          <w:color w:val="006600"/>
          <w:sz w:val="32"/>
          <w:szCs w:val="32"/>
          <w:lang w:eastAsia="it-IT"/>
        </w:rPr>
        <w:t xml:space="preserve"> </w:t>
      </w:r>
      <w:r w:rsidR="004F6C0D" w:rsidRPr="006144B4">
        <w:rPr>
          <w:rFonts w:ascii="Tahoma" w:eastAsia="Times New Roman" w:hAnsi="Tahoma" w:cs="Tahoma"/>
          <w:b/>
          <w:bCs/>
          <w:i/>
          <w:color w:val="006600"/>
          <w:sz w:val="32"/>
          <w:szCs w:val="32"/>
          <w:lang w:eastAsia="it-IT"/>
        </w:rPr>
        <w:t xml:space="preserve">Leonardo </w:t>
      </w:r>
      <w:r w:rsidRPr="006144B4">
        <w:rPr>
          <w:rFonts w:ascii="Tahoma" w:eastAsia="Times New Roman" w:hAnsi="Tahoma" w:cs="Tahoma"/>
          <w:b/>
          <w:bCs/>
          <w:i/>
          <w:color w:val="006600"/>
          <w:sz w:val="32"/>
          <w:szCs w:val="32"/>
          <w:lang w:eastAsia="it-IT"/>
        </w:rPr>
        <w:t xml:space="preserve">pittore </w:t>
      </w:r>
    </w:p>
    <w:p w:rsidR="00E753D7" w:rsidRPr="006144B4" w:rsidRDefault="00E753D7" w:rsidP="002A5173">
      <w:pPr>
        <w:pStyle w:val="Paragrafoelenco"/>
        <w:numPr>
          <w:ilvl w:val="0"/>
          <w:numId w:val="16"/>
        </w:numPr>
        <w:jc w:val="center"/>
        <w:rPr>
          <w:rFonts w:ascii="Tahoma" w:eastAsia="Times New Roman" w:hAnsi="Tahoma" w:cs="Tahoma"/>
          <w:b/>
          <w:bCs/>
          <w:i/>
          <w:color w:val="006600"/>
          <w:sz w:val="32"/>
          <w:szCs w:val="32"/>
          <w:lang w:eastAsia="it-IT"/>
        </w:rPr>
      </w:pPr>
      <w:r w:rsidRPr="006144B4">
        <w:rPr>
          <w:rFonts w:ascii="Tahoma" w:eastAsia="Times New Roman" w:hAnsi="Tahoma" w:cs="Tahoma"/>
          <w:b/>
          <w:bCs/>
          <w:i/>
          <w:color w:val="0000FF"/>
          <w:sz w:val="32"/>
          <w:szCs w:val="32"/>
          <w:lang w:eastAsia="it-IT"/>
        </w:rPr>
        <w:t>Classe III</w:t>
      </w:r>
      <w:r w:rsidR="004F6C0D" w:rsidRPr="006144B4">
        <w:rPr>
          <w:rFonts w:ascii="Tahoma" w:eastAsia="Times New Roman" w:hAnsi="Tahoma" w:cs="Tahoma"/>
          <w:b/>
          <w:bCs/>
          <w:i/>
          <w:color w:val="0000FF"/>
          <w:sz w:val="32"/>
          <w:szCs w:val="32"/>
          <w:lang w:eastAsia="it-IT"/>
        </w:rPr>
        <w:t xml:space="preserve"> </w:t>
      </w:r>
      <w:r w:rsidRPr="006144B4">
        <w:rPr>
          <w:rFonts w:ascii="Tahoma" w:eastAsia="Times New Roman" w:hAnsi="Tahoma" w:cs="Tahoma"/>
          <w:b/>
          <w:bCs/>
          <w:i/>
          <w:color w:val="0000FF"/>
          <w:sz w:val="32"/>
          <w:szCs w:val="32"/>
          <w:lang w:eastAsia="it-IT"/>
        </w:rPr>
        <w:t>A:</w:t>
      </w:r>
      <w:r w:rsidRPr="006144B4">
        <w:rPr>
          <w:rFonts w:ascii="Tahoma" w:eastAsia="Times New Roman" w:hAnsi="Tahoma" w:cs="Tahoma"/>
          <w:b/>
          <w:bCs/>
          <w:i/>
          <w:color w:val="006600"/>
          <w:sz w:val="32"/>
          <w:szCs w:val="32"/>
          <w:lang w:eastAsia="it-IT"/>
        </w:rPr>
        <w:t xml:space="preserve"> L'uomo vitruviano tra arte e scienza </w:t>
      </w:r>
    </w:p>
    <w:p w:rsidR="00E753D7" w:rsidRPr="006144B4" w:rsidRDefault="00E753D7" w:rsidP="002A5173">
      <w:pPr>
        <w:pStyle w:val="Paragrafoelenco"/>
        <w:numPr>
          <w:ilvl w:val="0"/>
          <w:numId w:val="16"/>
        </w:numPr>
        <w:jc w:val="center"/>
        <w:rPr>
          <w:rFonts w:ascii="Tahoma" w:eastAsia="Times New Roman" w:hAnsi="Tahoma" w:cs="Tahoma"/>
          <w:b/>
          <w:bCs/>
          <w:i/>
          <w:color w:val="006600"/>
          <w:sz w:val="32"/>
          <w:szCs w:val="32"/>
          <w:lang w:eastAsia="it-IT"/>
        </w:rPr>
      </w:pPr>
      <w:r w:rsidRPr="006144B4">
        <w:rPr>
          <w:rFonts w:ascii="Tahoma" w:eastAsia="Times New Roman" w:hAnsi="Tahoma" w:cs="Tahoma"/>
          <w:b/>
          <w:bCs/>
          <w:i/>
          <w:color w:val="0000FF"/>
          <w:sz w:val="32"/>
          <w:szCs w:val="32"/>
          <w:lang w:eastAsia="it-IT"/>
        </w:rPr>
        <w:t>Class</w:t>
      </w:r>
      <w:r w:rsidR="004F6C0D" w:rsidRPr="006144B4">
        <w:rPr>
          <w:rFonts w:ascii="Tahoma" w:eastAsia="Times New Roman" w:hAnsi="Tahoma" w:cs="Tahoma"/>
          <w:b/>
          <w:bCs/>
          <w:i/>
          <w:color w:val="0000FF"/>
          <w:sz w:val="32"/>
          <w:szCs w:val="32"/>
          <w:lang w:eastAsia="it-IT"/>
        </w:rPr>
        <w:t>i</w:t>
      </w:r>
      <w:r w:rsidRPr="006144B4">
        <w:rPr>
          <w:rFonts w:ascii="Tahoma" w:eastAsia="Times New Roman" w:hAnsi="Tahoma" w:cs="Tahoma"/>
          <w:b/>
          <w:bCs/>
          <w:i/>
          <w:color w:val="0000FF"/>
          <w:sz w:val="32"/>
          <w:szCs w:val="32"/>
          <w:lang w:eastAsia="it-IT"/>
        </w:rPr>
        <w:t xml:space="preserve"> V A e B via dell'Arte:</w:t>
      </w:r>
      <w:r w:rsidRPr="006144B4">
        <w:rPr>
          <w:rFonts w:ascii="Tahoma" w:eastAsia="Times New Roman" w:hAnsi="Tahoma" w:cs="Tahoma"/>
          <w:b/>
          <w:bCs/>
          <w:i/>
          <w:color w:val="006600"/>
          <w:sz w:val="32"/>
          <w:szCs w:val="32"/>
          <w:lang w:eastAsia="it-IT"/>
        </w:rPr>
        <w:t xml:space="preserve"> </w:t>
      </w:r>
      <w:r w:rsidR="004F6C0D" w:rsidRPr="006144B4">
        <w:rPr>
          <w:rFonts w:ascii="Tahoma" w:eastAsia="Times New Roman" w:hAnsi="Tahoma" w:cs="Tahoma"/>
          <w:b/>
          <w:bCs/>
          <w:i/>
          <w:color w:val="006600"/>
          <w:sz w:val="32"/>
          <w:szCs w:val="32"/>
          <w:lang w:eastAsia="it-IT"/>
        </w:rPr>
        <w:t>Le m</w:t>
      </w:r>
      <w:r w:rsidRPr="006144B4">
        <w:rPr>
          <w:rFonts w:ascii="Tahoma" w:eastAsia="Times New Roman" w:hAnsi="Tahoma" w:cs="Tahoma"/>
          <w:b/>
          <w:bCs/>
          <w:i/>
          <w:color w:val="006600"/>
          <w:sz w:val="32"/>
          <w:szCs w:val="32"/>
          <w:lang w:eastAsia="it-IT"/>
        </w:rPr>
        <w:t xml:space="preserve">acchine </w:t>
      </w:r>
      <w:r w:rsidR="004F6C0D" w:rsidRPr="006144B4">
        <w:rPr>
          <w:rFonts w:ascii="Tahoma" w:eastAsia="Times New Roman" w:hAnsi="Tahoma" w:cs="Tahoma"/>
          <w:b/>
          <w:bCs/>
          <w:i/>
          <w:color w:val="006600"/>
          <w:sz w:val="32"/>
          <w:szCs w:val="32"/>
          <w:lang w:eastAsia="it-IT"/>
        </w:rPr>
        <w:t>e il ponte smontabile</w:t>
      </w:r>
    </w:p>
    <w:p w:rsidR="00E753D7" w:rsidRPr="006144B4" w:rsidRDefault="00E753D7" w:rsidP="002A5173">
      <w:pPr>
        <w:pStyle w:val="Paragrafoelenco"/>
        <w:numPr>
          <w:ilvl w:val="0"/>
          <w:numId w:val="16"/>
        </w:numPr>
        <w:jc w:val="center"/>
        <w:rPr>
          <w:rFonts w:ascii="Tahoma" w:eastAsia="Times New Roman" w:hAnsi="Tahoma" w:cs="Tahoma"/>
          <w:b/>
          <w:bCs/>
          <w:i/>
          <w:color w:val="006600"/>
          <w:sz w:val="32"/>
          <w:szCs w:val="32"/>
          <w:lang w:eastAsia="it-IT"/>
        </w:rPr>
      </w:pPr>
      <w:r w:rsidRPr="006144B4">
        <w:rPr>
          <w:rFonts w:ascii="Tahoma" w:eastAsia="Times New Roman" w:hAnsi="Tahoma" w:cs="Tahoma"/>
          <w:b/>
          <w:bCs/>
          <w:i/>
          <w:color w:val="0000FF"/>
          <w:sz w:val="32"/>
          <w:szCs w:val="32"/>
          <w:lang w:eastAsia="it-IT"/>
        </w:rPr>
        <w:t>Classe III</w:t>
      </w:r>
      <w:r w:rsidR="004F6C0D" w:rsidRPr="006144B4">
        <w:rPr>
          <w:rFonts w:ascii="Tahoma" w:eastAsia="Times New Roman" w:hAnsi="Tahoma" w:cs="Tahoma"/>
          <w:b/>
          <w:bCs/>
          <w:i/>
          <w:color w:val="0000FF"/>
          <w:sz w:val="32"/>
          <w:szCs w:val="32"/>
          <w:lang w:eastAsia="it-IT"/>
        </w:rPr>
        <w:t xml:space="preserve"> </w:t>
      </w:r>
      <w:r w:rsidRPr="006144B4">
        <w:rPr>
          <w:rFonts w:ascii="Tahoma" w:eastAsia="Times New Roman" w:hAnsi="Tahoma" w:cs="Tahoma"/>
          <w:b/>
          <w:bCs/>
          <w:i/>
          <w:color w:val="0000FF"/>
          <w:sz w:val="32"/>
          <w:szCs w:val="32"/>
          <w:lang w:eastAsia="it-IT"/>
        </w:rPr>
        <w:t>E</w:t>
      </w:r>
      <w:r w:rsidR="004F6C0D" w:rsidRPr="006144B4">
        <w:rPr>
          <w:rFonts w:ascii="Tahoma" w:eastAsia="Times New Roman" w:hAnsi="Tahoma" w:cs="Tahoma"/>
          <w:b/>
          <w:bCs/>
          <w:i/>
          <w:color w:val="0000FF"/>
          <w:sz w:val="32"/>
          <w:szCs w:val="32"/>
          <w:lang w:eastAsia="it-IT"/>
        </w:rPr>
        <w:t>:</w:t>
      </w:r>
      <w:r w:rsidR="004F6C0D" w:rsidRPr="006144B4">
        <w:rPr>
          <w:rFonts w:ascii="Tahoma" w:eastAsia="Times New Roman" w:hAnsi="Tahoma" w:cs="Tahoma"/>
          <w:b/>
          <w:bCs/>
          <w:i/>
          <w:color w:val="006600"/>
          <w:sz w:val="32"/>
          <w:szCs w:val="32"/>
          <w:lang w:eastAsia="it-IT"/>
        </w:rPr>
        <w:t xml:space="preserve"> </w:t>
      </w:r>
      <w:r w:rsidRPr="006144B4">
        <w:rPr>
          <w:rFonts w:ascii="Tahoma" w:eastAsia="Times New Roman" w:hAnsi="Tahoma" w:cs="Tahoma"/>
          <w:b/>
          <w:bCs/>
          <w:i/>
          <w:color w:val="006600"/>
          <w:sz w:val="32"/>
          <w:szCs w:val="32"/>
          <w:lang w:eastAsia="it-IT"/>
        </w:rPr>
        <w:t xml:space="preserve"> L'uomo vitruviano e </w:t>
      </w:r>
      <w:r w:rsidR="004F6C0D" w:rsidRPr="006144B4">
        <w:rPr>
          <w:rFonts w:ascii="Tahoma" w:eastAsia="Times New Roman" w:hAnsi="Tahoma" w:cs="Tahoma"/>
          <w:b/>
          <w:bCs/>
          <w:i/>
          <w:color w:val="006600"/>
          <w:sz w:val="32"/>
          <w:szCs w:val="32"/>
          <w:lang w:eastAsia="it-IT"/>
        </w:rPr>
        <w:t xml:space="preserve">gli </w:t>
      </w:r>
      <w:r w:rsidRPr="006144B4">
        <w:rPr>
          <w:rFonts w:ascii="Tahoma" w:eastAsia="Times New Roman" w:hAnsi="Tahoma" w:cs="Tahoma"/>
          <w:b/>
          <w:bCs/>
          <w:i/>
          <w:color w:val="006600"/>
          <w:sz w:val="32"/>
          <w:szCs w:val="32"/>
          <w:lang w:eastAsia="it-IT"/>
        </w:rPr>
        <w:t xml:space="preserve">studi di anatomia </w:t>
      </w:r>
    </w:p>
    <w:p w:rsidR="00E753D7" w:rsidRPr="006144B4" w:rsidRDefault="00E753D7" w:rsidP="002A5173">
      <w:pPr>
        <w:pStyle w:val="Paragrafoelenco"/>
        <w:numPr>
          <w:ilvl w:val="0"/>
          <w:numId w:val="16"/>
        </w:numPr>
        <w:jc w:val="center"/>
        <w:rPr>
          <w:rFonts w:ascii="Tahoma" w:eastAsia="Times New Roman" w:hAnsi="Tahoma" w:cs="Tahoma"/>
          <w:b/>
          <w:bCs/>
          <w:i/>
          <w:color w:val="006600"/>
          <w:sz w:val="32"/>
          <w:szCs w:val="32"/>
          <w:lang w:eastAsia="it-IT"/>
        </w:rPr>
      </w:pPr>
      <w:r w:rsidRPr="006144B4">
        <w:rPr>
          <w:rFonts w:ascii="Tahoma" w:eastAsia="Times New Roman" w:hAnsi="Tahoma" w:cs="Tahoma"/>
          <w:b/>
          <w:bCs/>
          <w:i/>
          <w:color w:val="0000FF"/>
          <w:sz w:val="32"/>
          <w:szCs w:val="32"/>
          <w:lang w:eastAsia="it-IT"/>
        </w:rPr>
        <w:t>Classe III</w:t>
      </w:r>
      <w:r w:rsidR="004F6C0D" w:rsidRPr="006144B4">
        <w:rPr>
          <w:rFonts w:ascii="Tahoma" w:eastAsia="Times New Roman" w:hAnsi="Tahoma" w:cs="Tahoma"/>
          <w:b/>
          <w:bCs/>
          <w:i/>
          <w:color w:val="0000FF"/>
          <w:sz w:val="32"/>
          <w:szCs w:val="32"/>
          <w:lang w:eastAsia="it-IT"/>
        </w:rPr>
        <w:t xml:space="preserve"> </w:t>
      </w:r>
      <w:r w:rsidRPr="006144B4">
        <w:rPr>
          <w:rFonts w:ascii="Tahoma" w:eastAsia="Times New Roman" w:hAnsi="Tahoma" w:cs="Tahoma"/>
          <w:b/>
          <w:bCs/>
          <w:i/>
          <w:color w:val="0000FF"/>
          <w:sz w:val="32"/>
          <w:szCs w:val="32"/>
          <w:lang w:eastAsia="it-IT"/>
        </w:rPr>
        <w:t>B</w:t>
      </w:r>
      <w:r w:rsidR="004F6C0D" w:rsidRPr="006144B4">
        <w:rPr>
          <w:rFonts w:ascii="Tahoma" w:eastAsia="Times New Roman" w:hAnsi="Tahoma" w:cs="Tahoma"/>
          <w:b/>
          <w:bCs/>
          <w:i/>
          <w:color w:val="0000FF"/>
          <w:sz w:val="32"/>
          <w:szCs w:val="32"/>
          <w:lang w:eastAsia="it-IT"/>
        </w:rPr>
        <w:t>:</w:t>
      </w:r>
      <w:r w:rsidR="004F6C0D" w:rsidRPr="006144B4">
        <w:rPr>
          <w:rFonts w:ascii="Tahoma" w:eastAsia="Times New Roman" w:hAnsi="Tahoma" w:cs="Tahoma"/>
          <w:b/>
          <w:bCs/>
          <w:i/>
          <w:color w:val="006600"/>
          <w:sz w:val="32"/>
          <w:szCs w:val="32"/>
          <w:lang w:eastAsia="it-IT"/>
        </w:rPr>
        <w:t xml:space="preserve"> Modelli delle m</w:t>
      </w:r>
      <w:r w:rsidRPr="006144B4">
        <w:rPr>
          <w:rFonts w:ascii="Tahoma" w:eastAsia="Times New Roman" w:hAnsi="Tahoma" w:cs="Tahoma"/>
          <w:b/>
          <w:bCs/>
          <w:i/>
          <w:color w:val="006600"/>
          <w:sz w:val="32"/>
          <w:szCs w:val="32"/>
          <w:lang w:eastAsia="it-IT"/>
        </w:rPr>
        <w:t xml:space="preserve">acchine di Leonardo </w:t>
      </w:r>
    </w:p>
    <w:p w:rsidR="00E753D7" w:rsidRPr="006144B4" w:rsidRDefault="00E753D7" w:rsidP="002A5173">
      <w:pPr>
        <w:pStyle w:val="Paragrafoelenco"/>
        <w:numPr>
          <w:ilvl w:val="0"/>
          <w:numId w:val="16"/>
        </w:numPr>
        <w:jc w:val="center"/>
        <w:rPr>
          <w:rFonts w:ascii="Tahoma" w:eastAsia="Times New Roman" w:hAnsi="Tahoma" w:cs="Tahoma"/>
          <w:b/>
          <w:bCs/>
          <w:i/>
          <w:color w:val="006600"/>
          <w:sz w:val="32"/>
          <w:szCs w:val="32"/>
          <w:lang w:eastAsia="it-IT"/>
        </w:rPr>
      </w:pPr>
      <w:r w:rsidRPr="006144B4">
        <w:rPr>
          <w:rFonts w:ascii="Tahoma" w:eastAsia="Times New Roman" w:hAnsi="Tahoma" w:cs="Tahoma"/>
          <w:b/>
          <w:bCs/>
          <w:i/>
          <w:color w:val="0000FF"/>
          <w:sz w:val="32"/>
          <w:szCs w:val="32"/>
          <w:lang w:eastAsia="it-IT"/>
        </w:rPr>
        <w:t>Classe III</w:t>
      </w:r>
      <w:r w:rsidR="004F6C0D" w:rsidRPr="006144B4">
        <w:rPr>
          <w:rFonts w:ascii="Tahoma" w:eastAsia="Times New Roman" w:hAnsi="Tahoma" w:cs="Tahoma"/>
          <w:b/>
          <w:bCs/>
          <w:i/>
          <w:color w:val="0000FF"/>
          <w:sz w:val="32"/>
          <w:szCs w:val="32"/>
          <w:lang w:eastAsia="it-IT"/>
        </w:rPr>
        <w:t xml:space="preserve"> </w:t>
      </w:r>
      <w:r w:rsidRPr="006144B4">
        <w:rPr>
          <w:rFonts w:ascii="Tahoma" w:eastAsia="Times New Roman" w:hAnsi="Tahoma" w:cs="Tahoma"/>
          <w:b/>
          <w:bCs/>
          <w:i/>
          <w:color w:val="0000FF"/>
          <w:sz w:val="32"/>
          <w:szCs w:val="32"/>
          <w:lang w:eastAsia="it-IT"/>
        </w:rPr>
        <w:t>C</w:t>
      </w:r>
      <w:r w:rsidR="004F6C0D" w:rsidRPr="006144B4">
        <w:rPr>
          <w:rFonts w:ascii="Tahoma" w:eastAsia="Times New Roman" w:hAnsi="Tahoma" w:cs="Tahoma"/>
          <w:b/>
          <w:bCs/>
          <w:i/>
          <w:color w:val="0000FF"/>
          <w:sz w:val="32"/>
          <w:szCs w:val="32"/>
          <w:lang w:eastAsia="it-IT"/>
        </w:rPr>
        <w:t>:</w:t>
      </w:r>
      <w:r w:rsidRPr="006144B4">
        <w:rPr>
          <w:rFonts w:ascii="Tahoma" w:eastAsia="Times New Roman" w:hAnsi="Tahoma" w:cs="Tahoma"/>
          <w:b/>
          <w:bCs/>
          <w:i/>
          <w:color w:val="006600"/>
          <w:sz w:val="32"/>
          <w:szCs w:val="32"/>
          <w:lang w:eastAsia="it-IT"/>
        </w:rPr>
        <w:t xml:space="preserve"> Tableau vivant del Cenacolo </w:t>
      </w:r>
    </w:p>
    <w:p w:rsidR="00BD1C2C" w:rsidRPr="003E432D" w:rsidRDefault="00BD1C2C" w:rsidP="002A5173">
      <w:pPr>
        <w:jc w:val="center"/>
        <w:rPr>
          <w:rFonts w:ascii="Calibri" w:hAnsi="Calibri"/>
          <w:i/>
          <w:iCs/>
          <w:shadow/>
          <w:sz w:val="16"/>
          <w:szCs w:val="16"/>
        </w:rPr>
      </w:pPr>
    </w:p>
    <w:p w:rsidR="00BD1C2C" w:rsidRPr="005B4F5B" w:rsidRDefault="004F6C0D" w:rsidP="002A5173">
      <w:pPr>
        <w:jc w:val="center"/>
        <w:rPr>
          <w:rFonts w:ascii="Calibri" w:hAnsi="Calibri"/>
          <w:b/>
          <w:i/>
          <w:iCs/>
          <w:shadow/>
        </w:rPr>
      </w:pPr>
      <w:r w:rsidRPr="00E24961">
        <w:rPr>
          <w:rFonts w:ascii="Tahoma" w:hAnsi="Tahoma" w:cs="Tahoma"/>
          <w:b/>
          <w:bCs/>
          <w:i/>
          <w:color w:val="006600"/>
          <w:sz w:val="32"/>
          <w:szCs w:val="32"/>
        </w:rPr>
        <w:t>Conclude:</w:t>
      </w:r>
      <w:r>
        <w:rPr>
          <w:rFonts w:ascii="Tahoma" w:hAnsi="Tahoma" w:cs="Tahoma"/>
          <w:b/>
          <w:bCs/>
          <w:i/>
          <w:color w:val="006600"/>
          <w:sz w:val="31"/>
          <w:szCs w:val="31"/>
        </w:rPr>
        <w:t xml:space="preserve"> </w:t>
      </w:r>
      <w:r w:rsidR="00BD1C2C" w:rsidRPr="00BD1C2C">
        <w:rPr>
          <w:rFonts w:ascii="Tahoma" w:hAnsi="Tahoma" w:cs="Tahoma"/>
          <w:b/>
          <w:i/>
          <w:color w:val="0000FF"/>
          <w:sz w:val="40"/>
          <w:szCs w:val="40"/>
        </w:rPr>
        <w:t>Rachele Donnici</w:t>
      </w:r>
    </w:p>
    <w:p w:rsidR="00AB49DF" w:rsidRDefault="00BD1C2C" w:rsidP="002A5173">
      <w:pPr>
        <w:jc w:val="center"/>
        <w:rPr>
          <w:rFonts w:ascii="Tahoma" w:hAnsi="Tahoma" w:cs="Tahoma"/>
          <w:b/>
          <w:bCs/>
          <w:i/>
          <w:color w:val="006600"/>
          <w:sz w:val="26"/>
          <w:szCs w:val="26"/>
        </w:rPr>
      </w:pPr>
      <w:r w:rsidRPr="00BD1C2C">
        <w:rPr>
          <w:rFonts w:ascii="Tahoma" w:hAnsi="Tahoma" w:cs="Tahoma"/>
          <w:b/>
          <w:bCs/>
          <w:i/>
          <w:color w:val="006600"/>
          <w:sz w:val="26"/>
          <w:szCs w:val="26"/>
        </w:rPr>
        <w:t xml:space="preserve">Dirigente Scolastico Istituto Comprensivo Statale </w:t>
      </w:r>
      <w:r w:rsidR="003E432D">
        <w:rPr>
          <w:rFonts w:ascii="Tahoma" w:hAnsi="Tahoma" w:cs="Tahoma"/>
          <w:b/>
          <w:bCs/>
          <w:i/>
          <w:color w:val="006600"/>
          <w:sz w:val="26"/>
          <w:szCs w:val="26"/>
        </w:rPr>
        <w:t xml:space="preserve">- Crosia </w:t>
      </w:r>
      <w:r w:rsidRPr="00BD1C2C">
        <w:rPr>
          <w:rFonts w:ascii="Tahoma" w:hAnsi="Tahoma" w:cs="Tahoma"/>
          <w:b/>
          <w:bCs/>
          <w:i/>
          <w:color w:val="006600"/>
          <w:sz w:val="26"/>
          <w:szCs w:val="26"/>
        </w:rPr>
        <w:t>Mirto</w:t>
      </w:r>
    </w:p>
    <w:p w:rsidR="00AB49DF" w:rsidRPr="00AB49DF" w:rsidRDefault="00AB49DF" w:rsidP="002A5173">
      <w:pPr>
        <w:jc w:val="both"/>
        <w:outlineLvl w:val="2"/>
        <w:rPr>
          <w:rFonts w:asciiTheme="majorHAnsi" w:hAnsiTheme="majorHAnsi" w:cstheme="majorHAnsi"/>
          <w:i/>
        </w:rPr>
      </w:pPr>
      <w:r w:rsidRPr="00AB49DF">
        <w:rPr>
          <w:rFonts w:asciiTheme="majorHAnsi" w:hAnsiTheme="majorHAnsi" w:cstheme="majorHAnsi"/>
          <w:b/>
          <w:i/>
        </w:rPr>
        <w:lastRenderedPageBreak/>
        <w:t>Leonardo da Vinci. Brevi note biografiche</w:t>
      </w:r>
      <w:r w:rsidRPr="00AB49DF">
        <w:rPr>
          <w:rFonts w:asciiTheme="majorHAnsi" w:hAnsiTheme="majorHAnsi" w:cstheme="majorHAnsi"/>
          <w:i/>
        </w:rPr>
        <w:t>.</w:t>
      </w:r>
    </w:p>
    <w:p w:rsidR="00AB49DF" w:rsidRPr="00AB49DF" w:rsidRDefault="00AB49DF" w:rsidP="002A5173">
      <w:pPr>
        <w:shd w:val="clear" w:color="auto" w:fill="FFFFFF"/>
        <w:jc w:val="both"/>
        <w:rPr>
          <w:rFonts w:asciiTheme="majorHAnsi" w:hAnsiTheme="majorHAnsi" w:cstheme="majorHAnsi"/>
          <w:i/>
        </w:rPr>
      </w:pPr>
      <w:r w:rsidRPr="00ED01F5">
        <w:rPr>
          <w:rFonts w:asciiTheme="majorHAnsi" w:hAnsiTheme="majorHAnsi" w:cstheme="majorHAnsi"/>
          <w:b/>
          <w:i/>
        </w:rPr>
        <w:t>Nacque il 15 aprile 1452 a  </w:t>
      </w:r>
      <w:hyperlink r:id="rId15" w:tooltip="Vinci" w:history="1">
        <w:r w:rsidRPr="00ED01F5">
          <w:rPr>
            <w:rFonts w:asciiTheme="majorHAnsi" w:hAnsiTheme="majorHAnsi" w:cstheme="majorHAnsi"/>
            <w:b/>
            <w:i/>
          </w:rPr>
          <w:t>Vinci</w:t>
        </w:r>
      </w:hyperlink>
      <w:r w:rsidRPr="00ED01F5">
        <w:rPr>
          <w:rFonts w:asciiTheme="majorHAnsi" w:hAnsiTheme="majorHAnsi" w:cstheme="majorHAnsi"/>
          <w:b/>
          <w:i/>
        </w:rPr>
        <w:t> in </w:t>
      </w:r>
      <w:hyperlink r:id="rId16" w:tooltip="Toscana" w:history="1">
        <w:r w:rsidRPr="00ED01F5">
          <w:rPr>
            <w:rFonts w:asciiTheme="majorHAnsi" w:hAnsiTheme="majorHAnsi" w:cstheme="majorHAnsi"/>
            <w:b/>
            <w:i/>
          </w:rPr>
          <w:t>Toscana</w:t>
        </w:r>
      </w:hyperlink>
      <w:r w:rsidRPr="00ED01F5">
        <w:rPr>
          <w:rFonts w:asciiTheme="majorHAnsi" w:hAnsiTheme="majorHAnsi" w:cstheme="majorHAnsi"/>
          <w:b/>
          <w:i/>
        </w:rPr>
        <w:t>,</w:t>
      </w:r>
      <w:r w:rsidRPr="00AB49DF">
        <w:rPr>
          <w:rFonts w:asciiTheme="majorHAnsi" w:hAnsiTheme="majorHAnsi" w:cstheme="majorHAnsi"/>
          <w:i/>
        </w:rPr>
        <w:t xml:space="preserve"> allora territorio della </w:t>
      </w:r>
      <w:hyperlink r:id="rId17" w:tooltip="Repubblica fiorentina" w:history="1">
        <w:r w:rsidRPr="00AB49DF">
          <w:rPr>
            <w:rFonts w:asciiTheme="majorHAnsi" w:hAnsiTheme="majorHAnsi" w:cstheme="majorHAnsi"/>
            <w:i/>
          </w:rPr>
          <w:t>Repubblica fiorentina</w:t>
        </w:r>
      </w:hyperlink>
      <w:r w:rsidRPr="00AB49DF">
        <w:rPr>
          <w:rFonts w:asciiTheme="majorHAnsi" w:hAnsiTheme="majorHAnsi" w:cstheme="majorHAnsi"/>
          <w:i/>
        </w:rPr>
        <w:t>.</w:t>
      </w:r>
    </w:p>
    <w:p w:rsidR="00AB49DF" w:rsidRPr="00AB49DF" w:rsidRDefault="008745DA" w:rsidP="002A5173">
      <w:pPr>
        <w:shd w:val="clear" w:color="auto" w:fill="FFFFFF"/>
        <w:jc w:val="both"/>
        <w:rPr>
          <w:rFonts w:asciiTheme="majorHAnsi" w:hAnsiTheme="majorHAnsi" w:cstheme="majorHAnsi"/>
          <w:i/>
        </w:rPr>
      </w:pPr>
      <w:hyperlink r:id="rId18" w:tooltip="Figlio naturale" w:history="1">
        <w:r w:rsidR="00AB49DF" w:rsidRPr="00AB49DF">
          <w:rPr>
            <w:rFonts w:asciiTheme="majorHAnsi" w:hAnsiTheme="majorHAnsi" w:cstheme="majorHAnsi"/>
            <w:i/>
          </w:rPr>
          <w:t>Figlio naturale</w:t>
        </w:r>
      </w:hyperlink>
      <w:r w:rsidR="00AB49DF" w:rsidRPr="00AB49DF">
        <w:rPr>
          <w:rFonts w:asciiTheme="majorHAnsi" w:hAnsiTheme="majorHAnsi" w:cstheme="majorHAnsi"/>
          <w:i/>
        </w:rPr>
        <w:t> d</w:t>
      </w:r>
      <w:r w:rsidR="00AB49DF">
        <w:rPr>
          <w:rFonts w:asciiTheme="majorHAnsi" w:hAnsiTheme="majorHAnsi" w:cstheme="majorHAnsi"/>
          <w:i/>
        </w:rPr>
        <w:t xml:space="preserve">i </w:t>
      </w:r>
      <w:hyperlink r:id="rId19" w:tooltip="Piero da Vinci" w:history="1">
        <w:r w:rsidR="00AB49DF" w:rsidRPr="00AB49DF">
          <w:rPr>
            <w:rFonts w:asciiTheme="majorHAnsi" w:hAnsiTheme="majorHAnsi" w:cstheme="majorHAnsi"/>
            <w:i/>
          </w:rPr>
          <w:t>Piero da Vinci</w:t>
        </w:r>
      </w:hyperlink>
      <w:r w:rsidR="00AB49DF" w:rsidRPr="00AB49DF">
        <w:rPr>
          <w:rFonts w:asciiTheme="majorHAnsi" w:hAnsiTheme="majorHAnsi" w:cstheme="majorHAnsi"/>
          <w:i/>
        </w:rPr>
        <w:t xml:space="preserve">, </w:t>
      </w:r>
      <w:hyperlink r:id="rId20" w:tooltip="Notaio" w:history="1">
        <w:r w:rsidR="00AB49DF" w:rsidRPr="00AB49DF">
          <w:rPr>
            <w:rFonts w:asciiTheme="majorHAnsi" w:hAnsiTheme="majorHAnsi" w:cstheme="majorHAnsi"/>
            <w:i/>
          </w:rPr>
          <w:t>notaio</w:t>
        </w:r>
      </w:hyperlink>
      <w:r w:rsidR="00AB49DF" w:rsidRPr="00AB49DF">
        <w:rPr>
          <w:rFonts w:asciiTheme="majorHAnsi" w:hAnsiTheme="majorHAnsi" w:cstheme="majorHAnsi"/>
          <w:i/>
        </w:rPr>
        <w:t>, e di Caterina, una modesta contadina, trascorre i suoi primi cinque anni di vita nella </w:t>
      </w:r>
      <w:hyperlink r:id="rId21" w:tooltip="Borgata" w:history="1">
        <w:r w:rsidR="00AB49DF" w:rsidRPr="00AB49DF">
          <w:rPr>
            <w:rFonts w:asciiTheme="majorHAnsi" w:hAnsiTheme="majorHAnsi" w:cstheme="majorHAnsi"/>
            <w:i/>
          </w:rPr>
          <w:t>borgata</w:t>
        </w:r>
      </w:hyperlink>
      <w:r w:rsidR="00AB49DF" w:rsidRPr="00AB49DF">
        <w:rPr>
          <w:rFonts w:asciiTheme="majorHAnsi" w:hAnsiTheme="majorHAnsi" w:cstheme="majorHAnsi"/>
          <w:i/>
        </w:rPr>
        <w:t> di Anchiano in casa della madre, per poi trasferirsi direttamente nella cittadina di Vinci in quella del padre. Piero si maritò ben quattro volte e Leonardo si ritrovò così ad aver ben sette fratelli.</w:t>
      </w:r>
    </w:p>
    <w:p w:rsidR="00AB49DF" w:rsidRPr="00AB49DF" w:rsidRDefault="00AB49DF" w:rsidP="002A5173">
      <w:pPr>
        <w:shd w:val="clear" w:color="auto" w:fill="FFFFFF"/>
        <w:jc w:val="both"/>
        <w:rPr>
          <w:rFonts w:asciiTheme="majorHAnsi" w:hAnsiTheme="majorHAnsi" w:cstheme="majorHAnsi"/>
          <w:i/>
        </w:rPr>
      </w:pPr>
      <w:r w:rsidRPr="00AB49DF">
        <w:rPr>
          <w:rFonts w:asciiTheme="majorHAnsi" w:hAnsiTheme="majorHAnsi" w:cstheme="majorHAnsi"/>
          <w:i/>
        </w:rPr>
        <w:t>A partire dall'età di appena dieci anni fu apprendista nella bottega del pittore </w:t>
      </w:r>
      <w:hyperlink r:id="rId22" w:tooltip="Andrea del Verrocchio" w:history="1">
        <w:r w:rsidRPr="00AB49DF">
          <w:rPr>
            <w:rFonts w:asciiTheme="majorHAnsi" w:hAnsiTheme="majorHAnsi" w:cstheme="majorHAnsi"/>
            <w:b/>
            <w:i/>
          </w:rPr>
          <w:t>Andrea del Verrocchio</w:t>
        </w:r>
      </w:hyperlink>
      <w:r w:rsidRPr="00AB49DF">
        <w:rPr>
          <w:rFonts w:asciiTheme="majorHAnsi" w:hAnsiTheme="majorHAnsi" w:cstheme="majorHAnsi"/>
          <w:b/>
          <w:i/>
        </w:rPr>
        <w:t>,</w:t>
      </w:r>
      <w:r w:rsidRPr="00AB49DF">
        <w:rPr>
          <w:rFonts w:asciiTheme="majorHAnsi" w:hAnsiTheme="majorHAnsi" w:cstheme="majorHAnsi"/>
          <w:i/>
        </w:rPr>
        <w:t xml:space="preserve"> </w:t>
      </w:r>
      <w:r>
        <w:rPr>
          <w:rFonts w:asciiTheme="majorHAnsi" w:hAnsiTheme="majorHAnsi" w:cstheme="majorHAnsi"/>
          <w:i/>
        </w:rPr>
        <w:t xml:space="preserve">a Firenze, </w:t>
      </w:r>
      <w:r w:rsidRPr="00AB49DF">
        <w:rPr>
          <w:rFonts w:asciiTheme="majorHAnsi" w:hAnsiTheme="majorHAnsi" w:cstheme="majorHAnsi"/>
          <w:i/>
        </w:rPr>
        <w:t>ove ebbe modo di conoscere molti artisti importanti tra cui </w:t>
      </w:r>
      <w:hyperlink r:id="rId23" w:tooltip="Sandro Botticelli" w:history="1">
        <w:r w:rsidRPr="00AB49DF">
          <w:rPr>
            <w:rFonts w:asciiTheme="majorHAnsi" w:hAnsiTheme="majorHAnsi" w:cstheme="majorHAnsi"/>
            <w:i/>
          </w:rPr>
          <w:t>Sandro Botticelli</w:t>
        </w:r>
      </w:hyperlink>
      <w:r w:rsidRPr="00AB49DF">
        <w:rPr>
          <w:rFonts w:asciiTheme="majorHAnsi" w:hAnsiTheme="majorHAnsi" w:cstheme="majorHAnsi"/>
          <w:i/>
        </w:rPr>
        <w:t>, </w:t>
      </w:r>
      <w:hyperlink r:id="rId24" w:tooltip="Domenico Ghirlandaio" w:history="1">
        <w:r w:rsidRPr="00AB49DF">
          <w:rPr>
            <w:rFonts w:asciiTheme="majorHAnsi" w:hAnsiTheme="majorHAnsi" w:cstheme="majorHAnsi"/>
            <w:i/>
          </w:rPr>
          <w:t>Domenico Ghirlandaio</w:t>
        </w:r>
      </w:hyperlink>
      <w:r w:rsidRPr="00AB49DF">
        <w:rPr>
          <w:rFonts w:asciiTheme="majorHAnsi" w:hAnsiTheme="majorHAnsi" w:cstheme="majorHAnsi"/>
          <w:i/>
        </w:rPr>
        <w:t> e </w:t>
      </w:r>
      <w:hyperlink r:id="rId25" w:tooltip="Pietro Perugino" w:history="1">
        <w:r w:rsidRPr="00AB49DF">
          <w:rPr>
            <w:rFonts w:asciiTheme="majorHAnsi" w:hAnsiTheme="majorHAnsi" w:cstheme="majorHAnsi"/>
            <w:i/>
          </w:rPr>
          <w:t>Pietro Perugino</w:t>
        </w:r>
      </w:hyperlink>
      <w:r w:rsidRPr="00AB49DF">
        <w:rPr>
          <w:rFonts w:asciiTheme="majorHAnsi" w:hAnsiTheme="majorHAnsi" w:cstheme="majorHAnsi"/>
          <w:i/>
        </w:rPr>
        <w:t>.</w:t>
      </w:r>
    </w:p>
    <w:p w:rsidR="00AB49DF" w:rsidRPr="00AB49DF" w:rsidRDefault="00AB49DF" w:rsidP="002A5173">
      <w:pPr>
        <w:shd w:val="clear" w:color="auto" w:fill="FFFFFF"/>
        <w:jc w:val="both"/>
        <w:rPr>
          <w:rFonts w:asciiTheme="majorHAnsi" w:hAnsiTheme="majorHAnsi" w:cstheme="majorHAnsi"/>
          <w:i/>
        </w:rPr>
      </w:pPr>
      <w:r w:rsidRPr="00AB49DF">
        <w:rPr>
          <w:rFonts w:asciiTheme="majorHAnsi" w:hAnsiTheme="majorHAnsi" w:cstheme="majorHAnsi"/>
          <w:i/>
        </w:rPr>
        <w:t>Firenze era in quel momento una repubblica, ma la città era sotto l'influenza d</w:t>
      </w:r>
      <w:r w:rsidR="00451738">
        <w:rPr>
          <w:rFonts w:asciiTheme="majorHAnsi" w:hAnsiTheme="majorHAnsi" w:cstheme="majorHAnsi"/>
          <w:i/>
        </w:rPr>
        <w:t xml:space="preserve">ella </w:t>
      </w:r>
      <w:r w:rsidRPr="00AB49DF">
        <w:rPr>
          <w:rFonts w:asciiTheme="majorHAnsi" w:hAnsiTheme="majorHAnsi" w:cstheme="majorHAnsi"/>
          <w:i/>
        </w:rPr>
        <w:t>potent</w:t>
      </w:r>
      <w:r w:rsidR="00451738">
        <w:rPr>
          <w:rFonts w:asciiTheme="majorHAnsi" w:hAnsiTheme="majorHAnsi" w:cstheme="majorHAnsi"/>
          <w:i/>
        </w:rPr>
        <w:t>e famiglia de</w:t>
      </w:r>
      <w:r w:rsidRPr="00AB49DF">
        <w:rPr>
          <w:rFonts w:asciiTheme="majorHAnsi" w:hAnsiTheme="majorHAnsi" w:cstheme="majorHAnsi"/>
          <w:i/>
        </w:rPr>
        <w:t xml:space="preserve"> </w:t>
      </w:r>
      <w:r w:rsidRPr="00ED01F5">
        <w:rPr>
          <w:rFonts w:asciiTheme="majorHAnsi" w:hAnsiTheme="majorHAnsi" w:cstheme="majorHAnsi"/>
          <w:b/>
          <w:i/>
        </w:rPr>
        <w:t>i </w:t>
      </w:r>
      <w:hyperlink r:id="rId26" w:tooltip="Medici" w:history="1">
        <w:r w:rsidRPr="00ED01F5">
          <w:rPr>
            <w:rFonts w:asciiTheme="majorHAnsi" w:hAnsiTheme="majorHAnsi" w:cstheme="majorHAnsi"/>
            <w:b/>
            <w:i/>
          </w:rPr>
          <w:t>Medici</w:t>
        </w:r>
      </w:hyperlink>
      <w:r w:rsidRPr="00ED01F5">
        <w:rPr>
          <w:rFonts w:asciiTheme="majorHAnsi" w:hAnsiTheme="majorHAnsi" w:cstheme="majorHAnsi"/>
          <w:b/>
          <w:i/>
        </w:rPr>
        <w:t>.</w:t>
      </w:r>
      <w:r w:rsidRPr="00AB49DF">
        <w:rPr>
          <w:rFonts w:asciiTheme="majorHAnsi" w:hAnsiTheme="majorHAnsi" w:cstheme="majorHAnsi"/>
          <w:i/>
        </w:rPr>
        <w:t xml:space="preserve"> Nel 148</w:t>
      </w:r>
      <w:r w:rsidR="00CE14BF">
        <w:rPr>
          <w:rFonts w:asciiTheme="majorHAnsi" w:hAnsiTheme="majorHAnsi" w:cstheme="majorHAnsi"/>
          <w:i/>
        </w:rPr>
        <w:t xml:space="preserve">2 Leonardo lascia </w:t>
      </w:r>
      <w:r w:rsidRPr="00AB49DF">
        <w:rPr>
          <w:rFonts w:asciiTheme="majorHAnsi" w:hAnsiTheme="majorHAnsi" w:cstheme="majorHAnsi"/>
          <w:i/>
        </w:rPr>
        <w:t xml:space="preserve">Firenze </w:t>
      </w:r>
      <w:r w:rsidR="00CE14BF">
        <w:rPr>
          <w:rFonts w:asciiTheme="majorHAnsi" w:hAnsiTheme="majorHAnsi" w:cstheme="majorHAnsi"/>
          <w:i/>
        </w:rPr>
        <w:t>per recarsi</w:t>
      </w:r>
      <w:r w:rsidRPr="00AB49DF">
        <w:rPr>
          <w:rFonts w:asciiTheme="majorHAnsi" w:hAnsiTheme="majorHAnsi" w:cstheme="majorHAnsi"/>
          <w:i/>
        </w:rPr>
        <w:t xml:space="preserve"> Milano </w:t>
      </w:r>
      <w:r w:rsidR="00CE14BF">
        <w:rPr>
          <w:rFonts w:asciiTheme="majorHAnsi" w:hAnsiTheme="majorHAnsi" w:cstheme="majorHAnsi"/>
          <w:i/>
        </w:rPr>
        <w:t xml:space="preserve">e </w:t>
      </w:r>
      <w:r w:rsidRPr="00AB49DF">
        <w:rPr>
          <w:rFonts w:asciiTheme="majorHAnsi" w:hAnsiTheme="majorHAnsi" w:cstheme="majorHAnsi"/>
          <w:i/>
        </w:rPr>
        <w:t xml:space="preserve">presentarsi al </w:t>
      </w:r>
      <w:r w:rsidRPr="0022264C">
        <w:rPr>
          <w:rFonts w:asciiTheme="majorHAnsi" w:hAnsiTheme="majorHAnsi" w:cstheme="majorHAnsi"/>
          <w:b/>
          <w:i/>
        </w:rPr>
        <w:t xml:space="preserve">duca </w:t>
      </w:r>
      <w:hyperlink r:id="rId27" w:tooltip="Ludovico Sforza" w:history="1">
        <w:r w:rsidRPr="0022264C">
          <w:rPr>
            <w:rFonts w:asciiTheme="majorHAnsi" w:hAnsiTheme="majorHAnsi" w:cstheme="majorHAnsi"/>
            <w:b/>
            <w:i/>
          </w:rPr>
          <w:t>Ludovico Sforza</w:t>
        </w:r>
      </w:hyperlink>
      <w:r w:rsidRPr="0022264C">
        <w:rPr>
          <w:rFonts w:asciiTheme="majorHAnsi" w:hAnsiTheme="majorHAnsi" w:cstheme="majorHAnsi"/>
          <w:b/>
          <w:i/>
        </w:rPr>
        <w:t>,</w:t>
      </w:r>
      <w:r w:rsidRPr="00AB49DF">
        <w:rPr>
          <w:rFonts w:asciiTheme="majorHAnsi" w:hAnsiTheme="majorHAnsi" w:cstheme="majorHAnsi"/>
          <w:i/>
        </w:rPr>
        <w:t xml:space="preserve"> </w:t>
      </w:r>
      <w:r w:rsidR="00CE14BF">
        <w:rPr>
          <w:rFonts w:asciiTheme="majorHAnsi" w:hAnsiTheme="majorHAnsi" w:cstheme="majorHAnsi"/>
          <w:i/>
        </w:rPr>
        <w:t xml:space="preserve">con dei doni </w:t>
      </w:r>
      <w:r w:rsidRPr="00AB49DF">
        <w:rPr>
          <w:rFonts w:asciiTheme="majorHAnsi" w:hAnsiTheme="majorHAnsi" w:cstheme="majorHAnsi"/>
          <w:i/>
        </w:rPr>
        <w:t>da parte d</w:t>
      </w:r>
      <w:r w:rsidR="00CE14BF">
        <w:rPr>
          <w:rFonts w:asciiTheme="majorHAnsi" w:hAnsiTheme="majorHAnsi" w:cstheme="majorHAnsi"/>
          <w:i/>
        </w:rPr>
        <w:t xml:space="preserve">i Lorenzo il </w:t>
      </w:r>
      <w:r w:rsidRPr="00AB49DF">
        <w:rPr>
          <w:rFonts w:asciiTheme="majorHAnsi" w:hAnsiTheme="majorHAnsi" w:cstheme="majorHAnsi"/>
          <w:i/>
        </w:rPr>
        <w:t xml:space="preserve">Magnifico. Col signore milanese rimase dal 1482 al 1499, anni durante i quali creò alcune tra le sue opere più importanti, fra le quali </w:t>
      </w:r>
      <w:r w:rsidRPr="002A5173">
        <w:rPr>
          <w:rFonts w:asciiTheme="majorHAnsi" w:hAnsiTheme="majorHAnsi" w:cstheme="majorHAnsi"/>
          <w:b/>
          <w:i/>
        </w:rPr>
        <w:t>"L'u</w:t>
      </w:r>
      <w:hyperlink r:id="rId28" w:tooltip="Ultima cena (Leonardo)" w:history="1">
        <w:r w:rsidRPr="002A5173">
          <w:rPr>
            <w:rFonts w:asciiTheme="majorHAnsi" w:hAnsiTheme="majorHAnsi" w:cstheme="majorHAnsi"/>
            <w:b/>
            <w:i/>
          </w:rPr>
          <w:t>ltima cena</w:t>
        </w:r>
      </w:hyperlink>
      <w:r w:rsidRPr="002A5173">
        <w:rPr>
          <w:rFonts w:asciiTheme="majorHAnsi" w:hAnsiTheme="majorHAnsi" w:cstheme="majorHAnsi"/>
          <w:b/>
          <w:i/>
        </w:rPr>
        <w:t>",</w:t>
      </w:r>
      <w:r w:rsidRPr="00AB49DF">
        <w:rPr>
          <w:rFonts w:asciiTheme="majorHAnsi" w:hAnsiTheme="majorHAnsi" w:cstheme="majorHAnsi"/>
          <w:i/>
        </w:rPr>
        <w:t xml:space="preserve"> oltre a un enorme modello di cavallo per un monumento equestre che non venne poi mai realizzato.</w:t>
      </w:r>
    </w:p>
    <w:p w:rsidR="00AB49DF" w:rsidRPr="00AB49DF" w:rsidRDefault="00AB49DF" w:rsidP="002A5173">
      <w:pPr>
        <w:shd w:val="clear" w:color="auto" w:fill="FFFFFF"/>
        <w:jc w:val="both"/>
        <w:rPr>
          <w:rFonts w:asciiTheme="majorHAnsi" w:hAnsiTheme="majorHAnsi" w:cstheme="majorHAnsi"/>
          <w:i/>
        </w:rPr>
      </w:pPr>
      <w:r w:rsidRPr="00AB49DF">
        <w:rPr>
          <w:rFonts w:asciiTheme="majorHAnsi" w:hAnsiTheme="majorHAnsi" w:cstheme="majorHAnsi"/>
          <w:i/>
        </w:rPr>
        <w:t xml:space="preserve">Quando, nel 1499, Milano fu invasa dai francesi, Leonardo andò via per qualche tempo, prima a </w:t>
      </w:r>
      <w:hyperlink r:id="rId29" w:tooltip="Mantova" w:history="1">
        <w:r w:rsidRPr="00AB49DF">
          <w:rPr>
            <w:rFonts w:asciiTheme="majorHAnsi" w:hAnsiTheme="majorHAnsi" w:cstheme="majorHAnsi"/>
            <w:i/>
          </w:rPr>
          <w:t>Mantova</w:t>
        </w:r>
      </w:hyperlink>
      <w:r w:rsidRPr="00AB49DF">
        <w:rPr>
          <w:rFonts w:asciiTheme="majorHAnsi" w:hAnsiTheme="majorHAnsi" w:cstheme="majorHAnsi"/>
          <w:i/>
        </w:rPr>
        <w:t>, poi a </w:t>
      </w:r>
      <w:hyperlink r:id="rId30" w:tooltip="Venezia" w:history="1">
        <w:r w:rsidRPr="00AB49DF">
          <w:rPr>
            <w:rFonts w:asciiTheme="majorHAnsi" w:hAnsiTheme="majorHAnsi" w:cstheme="majorHAnsi"/>
            <w:i/>
          </w:rPr>
          <w:t>Venezia</w:t>
        </w:r>
      </w:hyperlink>
      <w:r w:rsidRPr="00AB49DF">
        <w:rPr>
          <w:rFonts w:asciiTheme="majorHAnsi" w:hAnsiTheme="majorHAnsi" w:cstheme="majorHAnsi"/>
          <w:i/>
        </w:rPr>
        <w:t>. Quindi tornò a Firenze. Nel 1506 tornò poi a Milano, per rimanervi a lungo.</w:t>
      </w:r>
      <w:r w:rsidR="00ED01F5">
        <w:rPr>
          <w:rFonts w:asciiTheme="majorHAnsi" w:hAnsiTheme="majorHAnsi" w:cstheme="majorHAnsi"/>
          <w:i/>
        </w:rPr>
        <w:t xml:space="preserve"> E' il periodo nel quale dipin</w:t>
      </w:r>
      <w:r w:rsidR="0022264C">
        <w:rPr>
          <w:rFonts w:asciiTheme="majorHAnsi" w:hAnsiTheme="majorHAnsi" w:cstheme="majorHAnsi"/>
          <w:i/>
        </w:rPr>
        <w:t>s</w:t>
      </w:r>
      <w:r w:rsidR="00ED01F5">
        <w:rPr>
          <w:rFonts w:asciiTheme="majorHAnsi" w:hAnsiTheme="majorHAnsi" w:cstheme="majorHAnsi"/>
          <w:i/>
        </w:rPr>
        <w:t xml:space="preserve">e </w:t>
      </w:r>
      <w:r w:rsidR="00ED01F5" w:rsidRPr="00ED01F5">
        <w:rPr>
          <w:rFonts w:asciiTheme="majorHAnsi" w:hAnsiTheme="majorHAnsi" w:cstheme="majorHAnsi"/>
          <w:b/>
          <w:i/>
        </w:rPr>
        <w:t>"La Gioconda".</w:t>
      </w:r>
      <w:r w:rsidRPr="00AB49DF">
        <w:rPr>
          <w:rFonts w:asciiTheme="majorHAnsi" w:hAnsiTheme="majorHAnsi" w:cstheme="majorHAnsi"/>
          <w:i/>
        </w:rPr>
        <w:t xml:space="preserve"> Nel 1513-14 Leonardo lasciò ancora una volta Milano per Roma. Poi, tre anni dopo, si recò oltralpe come pittore di corte del re </w:t>
      </w:r>
      <w:hyperlink r:id="rId31" w:tooltip="Francesco I di Francia" w:history="1">
        <w:r w:rsidRPr="00ED01F5">
          <w:rPr>
            <w:rFonts w:asciiTheme="majorHAnsi" w:hAnsiTheme="majorHAnsi" w:cstheme="majorHAnsi"/>
            <w:b/>
            <w:i/>
          </w:rPr>
          <w:t>Francesco I di Francia</w:t>
        </w:r>
      </w:hyperlink>
      <w:r w:rsidRPr="00ED01F5">
        <w:rPr>
          <w:rFonts w:asciiTheme="majorHAnsi" w:hAnsiTheme="majorHAnsi" w:cstheme="majorHAnsi"/>
          <w:b/>
          <w:i/>
        </w:rPr>
        <w:t>.</w:t>
      </w:r>
      <w:r w:rsidRPr="00AB49DF">
        <w:rPr>
          <w:rFonts w:asciiTheme="majorHAnsi" w:hAnsiTheme="majorHAnsi" w:cstheme="majorHAnsi"/>
          <w:i/>
        </w:rPr>
        <w:t xml:space="preserve"> Il sovrano gli concesse l'usufrutto del </w:t>
      </w:r>
      <w:hyperlink r:id="rId32" w:tooltip="Maniero di Clos-Lucé" w:history="1">
        <w:r w:rsidRPr="00AB49DF">
          <w:rPr>
            <w:rFonts w:asciiTheme="majorHAnsi" w:hAnsiTheme="majorHAnsi" w:cstheme="majorHAnsi"/>
            <w:i/>
          </w:rPr>
          <w:t>maniero di Clos-Lucé</w:t>
        </w:r>
      </w:hyperlink>
      <w:r w:rsidRPr="00AB49DF">
        <w:rPr>
          <w:rFonts w:asciiTheme="majorHAnsi" w:hAnsiTheme="majorHAnsi" w:cstheme="majorHAnsi"/>
          <w:i/>
        </w:rPr>
        <w:t> da utilizzare come abitazione e lo guardò sempre con estrema stima e ammirazione.</w:t>
      </w:r>
      <w:r w:rsidR="00ED01F5">
        <w:rPr>
          <w:rFonts w:asciiTheme="majorHAnsi" w:hAnsiTheme="majorHAnsi" w:cstheme="majorHAnsi"/>
          <w:i/>
        </w:rPr>
        <w:t xml:space="preserve"> </w:t>
      </w:r>
      <w:r w:rsidRPr="00AB49DF">
        <w:rPr>
          <w:rFonts w:asciiTheme="majorHAnsi" w:hAnsiTheme="majorHAnsi" w:cstheme="majorHAnsi"/>
          <w:i/>
        </w:rPr>
        <w:t>Si dice anche che il re francese si sia voluto tenere la testa del grande genio, dopo che questi morì</w:t>
      </w:r>
      <w:r w:rsidR="00ED01F5">
        <w:rPr>
          <w:rFonts w:asciiTheme="majorHAnsi" w:hAnsiTheme="majorHAnsi" w:cstheme="majorHAnsi"/>
          <w:i/>
        </w:rPr>
        <w:t xml:space="preserve">. </w:t>
      </w:r>
    </w:p>
    <w:tbl>
      <w:tblPr>
        <w:tblW w:w="0" w:type="auto"/>
        <w:tblCellSpacing w:w="15" w:type="dxa"/>
        <w:shd w:val="clear" w:color="auto" w:fill="FFFFFF"/>
        <w:tblCellMar>
          <w:top w:w="15" w:type="dxa"/>
          <w:left w:w="15" w:type="dxa"/>
          <w:bottom w:w="15" w:type="dxa"/>
          <w:right w:w="15" w:type="dxa"/>
        </w:tblCellMar>
        <w:tblLook w:val="04A0"/>
      </w:tblPr>
      <w:tblGrid>
        <w:gridCol w:w="11696"/>
      </w:tblGrid>
      <w:tr w:rsidR="00AB49DF" w:rsidRPr="00AB49DF" w:rsidTr="008D1FC8">
        <w:trPr>
          <w:tblCellSpacing w:w="15" w:type="dxa"/>
        </w:trPr>
        <w:tc>
          <w:tcPr>
            <w:tcW w:w="0" w:type="auto"/>
            <w:shd w:val="clear" w:color="auto" w:fill="FFFFFF"/>
            <w:tcMar>
              <w:top w:w="0" w:type="dxa"/>
              <w:left w:w="576" w:type="dxa"/>
              <w:bottom w:w="0" w:type="dxa"/>
              <w:right w:w="288" w:type="dxa"/>
            </w:tcMar>
            <w:vAlign w:val="center"/>
            <w:hideMark/>
          </w:tcPr>
          <w:p w:rsidR="002A5173" w:rsidRPr="00AB49DF" w:rsidRDefault="00AB49DF" w:rsidP="002A5173">
            <w:pPr>
              <w:pStyle w:val="NormaleWeb"/>
              <w:shd w:val="clear" w:color="auto" w:fill="FFFFFF"/>
              <w:spacing w:before="0" w:beforeAutospacing="0" w:after="0" w:afterAutospacing="0"/>
              <w:jc w:val="both"/>
              <w:rPr>
                <w:rFonts w:asciiTheme="majorHAnsi" w:hAnsiTheme="majorHAnsi" w:cstheme="majorHAnsi"/>
                <w:i/>
              </w:rPr>
            </w:pPr>
            <w:r w:rsidRPr="006F46A9">
              <w:rPr>
                <w:rFonts w:asciiTheme="majorHAnsi" w:hAnsiTheme="majorHAnsi" w:cstheme="majorHAnsi"/>
                <w:b/>
                <w:i/>
              </w:rPr>
              <w:t>Il 23 aprile </w:t>
            </w:r>
            <w:hyperlink r:id="rId33" w:tooltip="1519" w:history="1">
              <w:r w:rsidRPr="006F46A9">
                <w:rPr>
                  <w:rFonts w:asciiTheme="majorHAnsi" w:hAnsiTheme="majorHAnsi" w:cstheme="majorHAnsi"/>
                  <w:b/>
                  <w:i/>
                </w:rPr>
                <w:t>1519</w:t>
              </w:r>
            </w:hyperlink>
            <w:r w:rsidRPr="006F46A9">
              <w:rPr>
                <w:rFonts w:asciiTheme="majorHAnsi" w:hAnsiTheme="majorHAnsi" w:cstheme="majorHAnsi"/>
                <w:b/>
                <w:i/>
              </w:rPr>
              <w:t> redasse il testamento</w:t>
            </w:r>
            <w:r w:rsidRPr="00AB49DF">
              <w:rPr>
                <w:rFonts w:asciiTheme="majorHAnsi" w:hAnsiTheme="majorHAnsi" w:cstheme="majorHAnsi"/>
                <w:i/>
              </w:rPr>
              <w:t>, disponendo di voler essere sepolto nella chiesa di San Fiorentino</w:t>
            </w:r>
            <w:r w:rsidR="00ED01F5" w:rsidRPr="00AB49DF">
              <w:rPr>
                <w:rFonts w:asciiTheme="majorHAnsi" w:hAnsiTheme="majorHAnsi" w:cstheme="majorHAnsi"/>
                <w:i/>
              </w:rPr>
              <w:t xml:space="preserve"> ad Amboise</w:t>
            </w:r>
            <w:r w:rsidRPr="00AB49DF">
              <w:rPr>
                <w:rFonts w:asciiTheme="majorHAnsi" w:hAnsiTheme="majorHAnsi" w:cstheme="majorHAnsi"/>
                <w:i/>
              </w:rPr>
              <w:t>, con una cerimonia funebre accompagnata dai cappellani e dai</w:t>
            </w:r>
            <w:r w:rsidR="002A5173">
              <w:rPr>
                <w:rFonts w:asciiTheme="majorHAnsi" w:hAnsiTheme="majorHAnsi" w:cstheme="majorHAnsi"/>
                <w:i/>
              </w:rPr>
              <w:t xml:space="preserve"> </w:t>
            </w:r>
            <w:hyperlink r:id="rId34" w:tooltip="Ordine dei Frati Minori" w:history="1">
              <w:r w:rsidR="002A5173" w:rsidRPr="00AB49DF">
                <w:rPr>
                  <w:rFonts w:asciiTheme="majorHAnsi" w:hAnsiTheme="majorHAnsi" w:cstheme="majorHAnsi"/>
                  <w:i/>
                </w:rPr>
                <w:t>frati minori</w:t>
              </w:r>
            </w:hyperlink>
            <w:r w:rsidR="002A5173" w:rsidRPr="00AB49DF">
              <w:rPr>
                <w:rFonts w:asciiTheme="majorHAnsi" w:hAnsiTheme="majorHAnsi" w:cstheme="majorHAnsi"/>
                <w:i/>
              </w:rPr>
              <w:t xml:space="preserve">, oltre che da sessanta poveri. </w:t>
            </w:r>
            <w:r w:rsidR="002A5173" w:rsidRPr="00ED01F5">
              <w:rPr>
                <w:rFonts w:asciiTheme="majorHAnsi" w:hAnsiTheme="majorHAnsi" w:cstheme="majorHAnsi"/>
                <w:b/>
                <w:i/>
              </w:rPr>
              <w:t>Leonardo morì di lì a poco, il 2 maggio.</w:t>
            </w:r>
            <w:r w:rsidR="002A5173" w:rsidRPr="00AB49DF">
              <w:rPr>
                <w:rFonts w:asciiTheme="majorHAnsi" w:hAnsiTheme="majorHAnsi" w:cstheme="majorHAnsi"/>
                <w:i/>
              </w:rPr>
              <w:t> </w:t>
            </w:r>
            <w:hyperlink r:id="rId35" w:tooltip="Francesco I di Francia" w:history="1">
              <w:r w:rsidR="002A5173" w:rsidRPr="00AB49DF">
                <w:rPr>
                  <w:rFonts w:asciiTheme="majorHAnsi" w:hAnsiTheme="majorHAnsi" w:cstheme="majorHAnsi"/>
                  <w:i/>
                </w:rPr>
                <w:t>Francesco I</w:t>
              </w:r>
            </w:hyperlink>
            <w:r w:rsidR="002A5173" w:rsidRPr="00AB49DF">
              <w:rPr>
                <w:rFonts w:asciiTheme="majorHAnsi" w:hAnsiTheme="majorHAnsi" w:cstheme="majorHAnsi"/>
                <w:i/>
              </w:rPr>
              <w:t>, appresa la notizia, si lasciò andare a un pianto sconsolato. Il 12 agosto fu inumato nel chiostro della chiesa di Saint-Florentin ad Amboise. Cinquant'anni dopo, violata la tomba, le sue spoglie andarono disperse nei disordini delle lotte religiose tra cattolici e </w:t>
            </w:r>
            <w:hyperlink r:id="rId36" w:tooltip="Ugonotti" w:history="1">
              <w:r w:rsidR="002A5173" w:rsidRPr="00AB49DF">
                <w:rPr>
                  <w:rFonts w:asciiTheme="majorHAnsi" w:hAnsiTheme="majorHAnsi" w:cstheme="majorHAnsi"/>
                  <w:i/>
                </w:rPr>
                <w:t>ugonotti</w:t>
              </w:r>
            </w:hyperlink>
            <w:r w:rsidR="002A5173" w:rsidRPr="00AB49DF">
              <w:rPr>
                <w:rFonts w:asciiTheme="majorHAnsi" w:hAnsiTheme="majorHAnsi" w:cstheme="majorHAnsi"/>
                <w:i/>
              </w:rPr>
              <w:t xml:space="preserve">. </w:t>
            </w:r>
            <w:r w:rsidR="002A5173" w:rsidRPr="006F46A9">
              <w:rPr>
                <w:rFonts w:asciiTheme="majorHAnsi" w:hAnsiTheme="majorHAnsi" w:cstheme="majorHAnsi"/>
                <w:b/>
                <w:i/>
              </w:rPr>
              <w:t>Nel 1984 delle ossa ritrovate e attribuite a Leonardo furono poste nella cappelletta di Saint-Hubert presso il castello di Amboise, sulla Loira.</w:t>
            </w:r>
            <w:r w:rsidR="002A5173" w:rsidRPr="00AB49DF">
              <w:rPr>
                <w:rFonts w:asciiTheme="majorHAnsi" w:hAnsiTheme="majorHAnsi" w:cstheme="majorHAnsi"/>
                <w:i/>
              </w:rPr>
              <w:t xml:space="preserve"> </w:t>
            </w:r>
          </w:p>
          <w:p w:rsidR="002A5173" w:rsidRPr="00AB49DF" w:rsidRDefault="002A5173" w:rsidP="002A5173">
            <w:pPr>
              <w:pStyle w:val="NormaleWeb"/>
              <w:shd w:val="clear" w:color="auto" w:fill="FFFFFF"/>
              <w:spacing w:before="0" w:beforeAutospacing="0" w:after="0" w:afterAutospacing="0"/>
              <w:jc w:val="both"/>
              <w:rPr>
                <w:rFonts w:asciiTheme="majorHAnsi" w:hAnsiTheme="majorHAnsi" w:cstheme="majorHAnsi"/>
                <w:i/>
              </w:rPr>
            </w:pPr>
            <w:r w:rsidRPr="00AB49DF">
              <w:rPr>
                <w:rFonts w:asciiTheme="majorHAnsi" w:hAnsiTheme="majorHAnsi" w:cstheme="majorHAnsi"/>
                <w:i/>
              </w:rPr>
              <w:t xml:space="preserve">Trent'anni prima, nel "Trattato della pittura" aveva scritto: </w:t>
            </w:r>
          </w:p>
          <w:tbl>
            <w:tblPr>
              <w:tblW w:w="0" w:type="auto"/>
              <w:tblCellSpacing w:w="15" w:type="dxa"/>
              <w:shd w:val="clear" w:color="auto" w:fill="FFFFFF"/>
              <w:tblCellMar>
                <w:top w:w="15" w:type="dxa"/>
                <w:left w:w="15" w:type="dxa"/>
                <w:bottom w:w="15" w:type="dxa"/>
                <w:right w:w="15" w:type="dxa"/>
              </w:tblCellMar>
              <w:tblLook w:val="04A0"/>
            </w:tblPr>
            <w:tblGrid>
              <w:gridCol w:w="10215"/>
            </w:tblGrid>
            <w:tr w:rsidR="002A5173" w:rsidRPr="00ED01F5" w:rsidTr="008D1FC8">
              <w:trPr>
                <w:tblCellSpacing w:w="15" w:type="dxa"/>
              </w:trPr>
              <w:tc>
                <w:tcPr>
                  <w:tcW w:w="0" w:type="auto"/>
                  <w:shd w:val="clear" w:color="auto" w:fill="FFFFFF"/>
                  <w:tcMar>
                    <w:top w:w="0" w:type="dxa"/>
                    <w:left w:w="576" w:type="dxa"/>
                    <w:bottom w:w="0" w:type="dxa"/>
                    <w:right w:w="288" w:type="dxa"/>
                  </w:tcMar>
                  <w:vAlign w:val="center"/>
                  <w:hideMark/>
                </w:tcPr>
                <w:p w:rsidR="002A5173" w:rsidRPr="00ED01F5" w:rsidRDefault="002A5173" w:rsidP="008D1FC8">
                  <w:pPr>
                    <w:pStyle w:val="NormaleWeb"/>
                    <w:spacing w:before="0" w:beforeAutospacing="0" w:after="0" w:afterAutospacing="0"/>
                    <w:jc w:val="both"/>
                    <w:rPr>
                      <w:rFonts w:asciiTheme="majorHAnsi" w:hAnsiTheme="majorHAnsi" w:cstheme="majorHAnsi"/>
                      <w:b/>
                      <w:i/>
                    </w:rPr>
                  </w:pPr>
                  <w:r w:rsidRPr="00ED01F5">
                    <w:rPr>
                      <w:rFonts w:asciiTheme="majorHAnsi" w:hAnsiTheme="majorHAnsi" w:cstheme="majorHAnsi"/>
                      <w:b/>
                      <w:i/>
                    </w:rPr>
                    <w:t>«Sì come una giornata bene spesa dà lieto dormire, così una vita bene usata dà lieto morire».</w:t>
                  </w:r>
                </w:p>
              </w:tc>
            </w:tr>
          </w:tbl>
          <w:p w:rsidR="00AB49DF" w:rsidRPr="00AB49DF" w:rsidRDefault="00AB49DF" w:rsidP="002A5173">
            <w:pPr>
              <w:pStyle w:val="NormaleWeb"/>
              <w:shd w:val="clear" w:color="auto" w:fill="FFFFFF"/>
              <w:spacing w:before="0" w:beforeAutospacing="0" w:after="0" w:afterAutospacing="0"/>
              <w:jc w:val="both"/>
              <w:rPr>
                <w:rFonts w:asciiTheme="majorHAnsi" w:hAnsiTheme="majorHAnsi" w:cstheme="majorHAnsi"/>
                <w:i/>
              </w:rPr>
            </w:pPr>
          </w:p>
        </w:tc>
      </w:tr>
    </w:tbl>
    <w:p w:rsidR="00BB5CF4" w:rsidRPr="00BB5CF4" w:rsidRDefault="00BB5CF4" w:rsidP="002A5173">
      <w:pPr>
        <w:jc w:val="center"/>
        <w:rPr>
          <w:rFonts w:asciiTheme="majorHAnsi" w:hAnsiTheme="majorHAnsi" w:cstheme="majorHAnsi"/>
          <w:i/>
          <w:sz w:val="10"/>
          <w:szCs w:val="10"/>
        </w:rPr>
      </w:pPr>
    </w:p>
    <w:p w:rsidR="00AB49DF" w:rsidRPr="00AB49DF" w:rsidRDefault="007B7AF4" w:rsidP="002A5173">
      <w:pPr>
        <w:jc w:val="center"/>
        <w:rPr>
          <w:rFonts w:asciiTheme="majorHAnsi" w:hAnsiTheme="majorHAnsi" w:cstheme="majorHAnsi"/>
          <w:i/>
        </w:rPr>
      </w:pPr>
      <w:r>
        <w:rPr>
          <w:noProof/>
        </w:rPr>
        <w:drawing>
          <wp:inline distT="0" distB="0" distL="0" distR="0">
            <wp:extent cx="1383404" cy="1038349"/>
            <wp:effectExtent l="19050" t="0" r="7246" b="0"/>
            <wp:docPr id="10" name="Immagine 7" descr="Risultati immagini per casa di leonardo 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casa di leonardo da vinci"/>
                    <pic:cNvPicPr>
                      <a:picLocks noChangeAspect="1" noChangeArrowheads="1"/>
                    </pic:cNvPicPr>
                  </pic:nvPicPr>
                  <pic:blipFill>
                    <a:blip r:embed="rId37"/>
                    <a:srcRect/>
                    <a:stretch>
                      <a:fillRect/>
                    </a:stretch>
                  </pic:blipFill>
                  <pic:spPr bwMode="auto">
                    <a:xfrm>
                      <a:off x="0" y="0"/>
                      <a:ext cx="1386580" cy="1040733"/>
                    </a:xfrm>
                    <a:prstGeom prst="rect">
                      <a:avLst/>
                    </a:prstGeom>
                    <a:noFill/>
                    <a:ln w="9525">
                      <a:noFill/>
                      <a:miter lim="800000"/>
                      <a:headEnd/>
                      <a:tailEnd/>
                    </a:ln>
                  </pic:spPr>
                </pic:pic>
              </a:graphicData>
            </a:graphic>
          </wp:inline>
        </w:drawing>
      </w:r>
      <w:r w:rsidR="00755DFE">
        <w:rPr>
          <w:rFonts w:asciiTheme="majorHAnsi" w:hAnsiTheme="majorHAnsi" w:cstheme="majorHAnsi"/>
          <w:i/>
        </w:rPr>
        <w:t xml:space="preserve"> </w:t>
      </w:r>
      <w:r>
        <w:rPr>
          <w:rFonts w:asciiTheme="majorHAnsi" w:hAnsiTheme="majorHAnsi" w:cstheme="majorHAnsi"/>
          <w:i/>
        </w:rPr>
        <w:t xml:space="preserve">  </w:t>
      </w:r>
      <w:r w:rsidR="00AB49DF" w:rsidRPr="00AB49DF">
        <w:rPr>
          <w:rFonts w:asciiTheme="majorHAnsi" w:hAnsiTheme="majorHAnsi" w:cstheme="majorHAnsi"/>
          <w:i/>
          <w:noProof/>
        </w:rPr>
        <w:drawing>
          <wp:inline distT="0" distB="0" distL="0" distR="0">
            <wp:extent cx="752614" cy="1037217"/>
            <wp:effectExtent l="19050" t="0" r="9386" b="0"/>
            <wp:docPr id="5" name="Immagine 1" descr="Risultati immagini per leonardo pittore riassu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leonardo pittore riassunto"/>
                    <pic:cNvPicPr>
                      <a:picLocks noChangeAspect="1" noChangeArrowheads="1"/>
                    </pic:cNvPicPr>
                  </pic:nvPicPr>
                  <pic:blipFill>
                    <a:blip r:embed="rId38" cstate="print"/>
                    <a:srcRect/>
                    <a:stretch>
                      <a:fillRect/>
                    </a:stretch>
                  </pic:blipFill>
                  <pic:spPr bwMode="auto">
                    <a:xfrm>
                      <a:off x="0" y="0"/>
                      <a:ext cx="758792" cy="1045732"/>
                    </a:xfrm>
                    <a:prstGeom prst="rect">
                      <a:avLst/>
                    </a:prstGeom>
                    <a:noFill/>
                    <a:ln w="9525">
                      <a:noFill/>
                      <a:miter lim="800000"/>
                      <a:headEnd/>
                      <a:tailEnd/>
                    </a:ln>
                  </pic:spPr>
                </pic:pic>
              </a:graphicData>
            </a:graphic>
          </wp:inline>
        </w:drawing>
      </w:r>
      <w:r w:rsidR="002A5173">
        <w:rPr>
          <w:rFonts w:asciiTheme="majorHAnsi" w:hAnsiTheme="majorHAnsi" w:cstheme="majorHAnsi"/>
          <w:i/>
        </w:rPr>
        <w:t xml:space="preserve"> </w:t>
      </w:r>
      <w:r w:rsidR="00755DFE">
        <w:rPr>
          <w:rFonts w:asciiTheme="majorHAnsi" w:hAnsiTheme="majorHAnsi" w:cstheme="majorHAnsi"/>
          <w:i/>
        </w:rPr>
        <w:t xml:space="preserve"> </w:t>
      </w:r>
      <w:r w:rsidR="002A5173">
        <w:rPr>
          <w:rFonts w:asciiTheme="majorHAnsi" w:hAnsiTheme="majorHAnsi" w:cstheme="majorHAnsi"/>
          <w:i/>
        </w:rPr>
        <w:t xml:space="preserve">  </w:t>
      </w:r>
      <w:r w:rsidRPr="007B7AF4">
        <w:rPr>
          <w:rFonts w:asciiTheme="majorHAnsi" w:hAnsiTheme="majorHAnsi" w:cstheme="majorHAnsi"/>
          <w:i/>
          <w:noProof/>
        </w:rPr>
        <w:drawing>
          <wp:inline distT="0" distB="0" distL="0" distR="0">
            <wp:extent cx="992657" cy="992657"/>
            <wp:effectExtent l="19050" t="0" r="0" b="0"/>
            <wp:docPr id="14" name="Immagine 1" descr="Risultati immagini per macchine di leona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macchine di leonardo"/>
                    <pic:cNvPicPr>
                      <a:picLocks noChangeAspect="1" noChangeArrowheads="1"/>
                    </pic:cNvPicPr>
                  </pic:nvPicPr>
                  <pic:blipFill>
                    <a:blip r:embed="rId39" cstate="print"/>
                    <a:srcRect/>
                    <a:stretch>
                      <a:fillRect/>
                    </a:stretch>
                  </pic:blipFill>
                  <pic:spPr bwMode="auto">
                    <a:xfrm>
                      <a:off x="0" y="0"/>
                      <a:ext cx="1001569" cy="1001569"/>
                    </a:xfrm>
                    <a:prstGeom prst="rect">
                      <a:avLst/>
                    </a:prstGeom>
                    <a:noFill/>
                    <a:ln w="9525">
                      <a:noFill/>
                      <a:miter lim="800000"/>
                      <a:headEnd/>
                      <a:tailEnd/>
                    </a:ln>
                  </pic:spPr>
                </pic:pic>
              </a:graphicData>
            </a:graphic>
          </wp:inline>
        </w:drawing>
      </w:r>
      <w:r w:rsidR="002A5173">
        <w:rPr>
          <w:rFonts w:asciiTheme="majorHAnsi" w:hAnsiTheme="majorHAnsi" w:cstheme="majorHAnsi"/>
          <w:i/>
        </w:rPr>
        <w:t xml:space="preserve"> </w:t>
      </w:r>
      <w:r w:rsidR="00755DFE">
        <w:rPr>
          <w:rFonts w:asciiTheme="majorHAnsi" w:hAnsiTheme="majorHAnsi" w:cstheme="majorHAnsi"/>
          <w:i/>
        </w:rPr>
        <w:t xml:space="preserve">  </w:t>
      </w:r>
      <w:r w:rsidR="002A5173">
        <w:rPr>
          <w:rFonts w:asciiTheme="majorHAnsi" w:hAnsiTheme="majorHAnsi" w:cstheme="majorHAnsi"/>
          <w:i/>
        </w:rPr>
        <w:t xml:space="preserve"> </w:t>
      </w:r>
      <w:r w:rsidR="00AB49DF" w:rsidRPr="00AB49DF">
        <w:rPr>
          <w:rFonts w:asciiTheme="majorHAnsi" w:hAnsiTheme="majorHAnsi" w:cstheme="majorHAnsi"/>
          <w:i/>
          <w:noProof/>
        </w:rPr>
        <w:drawing>
          <wp:inline distT="0" distB="0" distL="0" distR="0">
            <wp:extent cx="1050864" cy="1046073"/>
            <wp:effectExtent l="19050" t="0" r="0" b="0"/>
            <wp:docPr id="7" name="Immagine 7" descr="Risultati immagini per leonardo vitruv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leonardo vitruviano"/>
                    <pic:cNvPicPr>
                      <a:picLocks noChangeAspect="1" noChangeArrowheads="1"/>
                    </pic:cNvPicPr>
                  </pic:nvPicPr>
                  <pic:blipFill>
                    <a:blip r:embed="rId40" cstate="print"/>
                    <a:srcRect/>
                    <a:stretch>
                      <a:fillRect/>
                    </a:stretch>
                  </pic:blipFill>
                  <pic:spPr bwMode="auto">
                    <a:xfrm>
                      <a:off x="0" y="0"/>
                      <a:ext cx="1064899" cy="1060044"/>
                    </a:xfrm>
                    <a:prstGeom prst="rect">
                      <a:avLst/>
                    </a:prstGeom>
                    <a:noFill/>
                    <a:ln w="9525">
                      <a:noFill/>
                      <a:miter lim="800000"/>
                      <a:headEnd/>
                      <a:tailEnd/>
                    </a:ln>
                  </pic:spPr>
                </pic:pic>
              </a:graphicData>
            </a:graphic>
          </wp:inline>
        </w:drawing>
      </w:r>
      <w:r w:rsidR="002A5173">
        <w:rPr>
          <w:rFonts w:asciiTheme="majorHAnsi" w:hAnsiTheme="majorHAnsi" w:cstheme="majorHAnsi"/>
          <w:i/>
        </w:rPr>
        <w:t xml:space="preserve">  </w:t>
      </w:r>
      <w:r w:rsidR="00755DFE">
        <w:rPr>
          <w:rFonts w:asciiTheme="majorHAnsi" w:hAnsiTheme="majorHAnsi" w:cstheme="majorHAnsi"/>
          <w:i/>
        </w:rPr>
        <w:t xml:space="preserve"> </w:t>
      </w:r>
      <w:r w:rsidR="002A5173">
        <w:rPr>
          <w:rFonts w:asciiTheme="majorHAnsi" w:hAnsiTheme="majorHAnsi" w:cstheme="majorHAnsi"/>
          <w:i/>
        </w:rPr>
        <w:t xml:space="preserve"> </w:t>
      </w:r>
      <w:r w:rsidR="002A5173" w:rsidRPr="002A5173">
        <w:rPr>
          <w:rFonts w:asciiTheme="majorHAnsi" w:hAnsiTheme="majorHAnsi" w:cstheme="majorHAnsi"/>
          <w:i/>
          <w:noProof/>
        </w:rPr>
        <w:drawing>
          <wp:inline distT="0" distB="0" distL="0" distR="0">
            <wp:extent cx="702259" cy="1047958"/>
            <wp:effectExtent l="19050" t="0" r="2591" b="0"/>
            <wp:docPr id="68" name="Immagine 68" descr="https://upload.wikimedia.org/wikipedia/commons/thumb/e/ec/Mona_Lisa%2C_by_Leonardo_da_Vinci%2C_from_C2RMF_retouched.jpg/220px-Mona_Lisa%2C_by_Leonardo_da_Vinci%2C_from_C2RMF_retouc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upload.wikimedia.org/wikipedia/commons/thumb/e/ec/Mona_Lisa%2C_by_Leonardo_da_Vinci%2C_from_C2RMF_retouched.jpg/220px-Mona_Lisa%2C_by_Leonardo_da_Vinci%2C_from_C2RMF_retouched.jpg"/>
                    <pic:cNvPicPr>
                      <a:picLocks noChangeAspect="1" noChangeArrowheads="1"/>
                    </pic:cNvPicPr>
                  </pic:nvPicPr>
                  <pic:blipFill>
                    <a:blip r:embed="rId41" cstate="print"/>
                    <a:srcRect/>
                    <a:stretch>
                      <a:fillRect/>
                    </a:stretch>
                  </pic:blipFill>
                  <pic:spPr bwMode="auto">
                    <a:xfrm>
                      <a:off x="0" y="0"/>
                      <a:ext cx="712989" cy="1063970"/>
                    </a:xfrm>
                    <a:prstGeom prst="rect">
                      <a:avLst/>
                    </a:prstGeom>
                    <a:noFill/>
                    <a:ln w="9525">
                      <a:noFill/>
                      <a:miter lim="800000"/>
                      <a:headEnd/>
                      <a:tailEnd/>
                    </a:ln>
                  </pic:spPr>
                </pic:pic>
              </a:graphicData>
            </a:graphic>
          </wp:inline>
        </w:drawing>
      </w:r>
      <w:r w:rsidR="00755DFE">
        <w:rPr>
          <w:rFonts w:asciiTheme="majorHAnsi" w:hAnsiTheme="majorHAnsi" w:cstheme="majorHAnsi"/>
          <w:i/>
        </w:rPr>
        <w:t xml:space="preserve">  </w:t>
      </w:r>
      <w:r>
        <w:rPr>
          <w:rFonts w:asciiTheme="majorHAnsi" w:hAnsiTheme="majorHAnsi" w:cstheme="majorHAnsi"/>
          <w:i/>
        </w:rPr>
        <w:t xml:space="preserve">  </w:t>
      </w:r>
      <w:r w:rsidRPr="007B7AF4">
        <w:rPr>
          <w:rFonts w:asciiTheme="majorHAnsi" w:hAnsiTheme="majorHAnsi" w:cstheme="majorHAnsi"/>
          <w:i/>
          <w:noProof/>
        </w:rPr>
        <w:drawing>
          <wp:inline distT="0" distB="0" distL="0" distR="0">
            <wp:extent cx="696328" cy="1046074"/>
            <wp:effectExtent l="19050" t="0" r="8522" b="0"/>
            <wp:docPr id="23" name="Immagine 95" descr="https://upload.wikimedia.org/wikipedia/commons/thumb/0/0b/LA_TOMBA_DI_LEONARDO_-_panoramio.jpg/220px-LA_TOMBA_DI_LEONARDO_-_panoram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upload.wikimedia.org/wikipedia/commons/thumb/0/0b/LA_TOMBA_DI_LEONARDO_-_panoramio.jpg/220px-LA_TOMBA_DI_LEONARDO_-_panoramio.jpg"/>
                    <pic:cNvPicPr>
                      <a:picLocks noChangeAspect="1" noChangeArrowheads="1"/>
                    </pic:cNvPicPr>
                  </pic:nvPicPr>
                  <pic:blipFill>
                    <a:blip r:embed="rId42"/>
                    <a:srcRect/>
                    <a:stretch>
                      <a:fillRect/>
                    </a:stretch>
                  </pic:blipFill>
                  <pic:spPr bwMode="auto">
                    <a:xfrm>
                      <a:off x="0" y="0"/>
                      <a:ext cx="699365" cy="1050636"/>
                    </a:xfrm>
                    <a:prstGeom prst="rect">
                      <a:avLst/>
                    </a:prstGeom>
                    <a:noFill/>
                    <a:ln w="9525">
                      <a:noFill/>
                      <a:miter lim="800000"/>
                      <a:headEnd/>
                      <a:tailEnd/>
                    </a:ln>
                  </pic:spPr>
                </pic:pic>
              </a:graphicData>
            </a:graphic>
          </wp:inline>
        </w:drawing>
      </w:r>
    </w:p>
    <w:p w:rsidR="00AB49DF" w:rsidRPr="00BB5CF4" w:rsidRDefault="00AB49DF" w:rsidP="002A5173">
      <w:pPr>
        <w:jc w:val="both"/>
        <w:rPr>
          <w:rFonts w:asciiTheme="majorHAnsi" w:hAnsiTheme="majorHAnsi" w:cstheme="majorHAnsi"/>
          <w:i/>
          <w:sz w:val="10"/>
          <w:szCs w:val="10"/>
        </w:rPr>
      </w:pPr>
    </w:p>
    <w:p w:rsidR="007B7AF4" w:rsidRDefault="007B7AF4" w:rsidP="002A5173">
      <w:pPr>
        <w:jc w:val="both"/>
        <w:rPr>
          <w:rFonts w:asciiTheme="majorHAnsi" w:hAnsiTheme="majorHAnsi" w:cstheme="majorHAnsi"/>
          <w:b/>
          <w:i/>
        </w:rPr>
      </w:pPr>
    </w:p>
    <w:p w:rsidR="00AB49DF" w:rsidRPr="00AB49DF" w:rsidRDefault="00407ED0" w:rsidP="002A5173">
      <w:pPr>
        <w:jc w:val="both"/>
        <w:rPr>
          <w:rFonts w:asciiTheme="majorHAnsi" w:hAnsiTheme="majorHAnsi" w:cstheme="majorHAnsi"/>
          <w:i/>
        </w:rPr>
      </w:pPr>
      <w:r>
        <w:rPr>
          <w:rFonts w:asciiTheme="majorHAnsi" w:hAnsiTheme="majorHAnsi" w:cstheme="majorHAnsi"/>
          <w:i/>
        </w:rPr>
        <w:t>L'</w:t>
      </w:r>
      <w:r w:rsidR="00AB49DF" w:rsidRPr="00AB49DF">
        <w:rPr>
          <w:rFonts w:asciiTheme="majorHAnsi" w:hAnsiTheme="majorHAnsi" w:cstheme="majorHAnsi"/>
          <w:i/>
        </w:rPr>
        <w:t xml:space="preserve">immensità di uno dei più grandi geni dell'Umanità non poteva non "obbligare" il </w:t>
      </w:r>
      <w:r>
        <w:rPr>
          <w:rFonts w:asciiTheme="majorHAnsi" w:hAnsiTheme="majorHAnsi" w:cstheme="majorHAnsi"/>
          <w:i/>
        </w:rPr>
        <w:t>C</w:t>
      </w:r>
      <w:r w:rsidR="00AB49DF" w:rsidRPr="00AB49DF">
        <w:rPr>
          <w:rFonts w:asciiTheme="majorHAnsi" w:hAnsiTheme="majorHAnsi" w:cstheme="majorHAnsi"/>
          <w:i/>
        </w:rPr>
        <w:t>ircolo</w:t>
      </w:r>
      <w:r>
        <w:rPr>
          <w:rFonts w:asciiTheme="majorHAnsi" w:hAnsiTheme="majorHAnsi" w:cstheme="majorHAnsi"/>
          <w:i/>
        </w:rPr>
        <w:t xml:space="preserve"> UZB</w:t>
      </w:r>
      <w:r w:rsidR="00AB49DF" w:rsidRPr="00AB49DF">
        <w:rPr>
          <w:rFonts w:asciiTheme="majorHAnsi" w:hAnsiTheme="majorHAnsi" w:cstheme="majorHAnsi"/>
          <w:i/>
        </w:rPr>
        <w:t xml:space="preserve"> a ricordarlo con </w:t>
      </w:r>
      <w:r>
        <w:rPr>
          <w:rFonts w:asciiTheme="majorHAnsi" w:hAnsiTheme="majorHAnsi" w:cstheme="majorHAnsi"/>
          <w:i/>
        </w:rPr>
        <w:t>eventi</w:t>
      </w:r>
      <w:r w:rsidR="00AB49DF" w:rsidRPr="00AB49DF">
        <w:rPr>
          <w:rFonts w:asciiTheme="majorHAnsi" w:hAnsiTheme="majorHAnsi" w:cstheme="majorHAnsi"/>
          <w:i/>
        </w:rPr>
        <w:t xml:space="preserve"> di rilievo consoni al personaggio, seppur nella modestia dei </w:t>
      </w:r>
      <w:r>
        <w:rPr>
          <w:rFonts w:asciiTheme="majorHAnsi" w:hAnsiTheme="majorHAnsi" w:cstheme="majorHAnsi"/>
          <w:i/>
        </w:rPr>
        <w:t>mezzi a disposizione.</w:t>
      </w:r>
    </w:p>
    <w:p w:rsidR="00AB49DF" w:rsidRPr="00AB49DF" w:rsidRDefault="009A450B" w:rsidP="002A5173">
      <w:pPr>
        <w:jc w:val="both"/>
        <w:rPr>
          <w:rFonts w:asciiTheme="majorHAnsi" w:hAnsiTheme="majorHAnsi" w:cstheme="majorHAnsi"/>
          <w:i/>
        </w:rPr>
      </w:pPr>
      <w:r>
        <w:rPr>
          <w:rFonts w:asciiTheme="majorHAnsi" w:hAnsiTheme="majorHAnsi" w:cstheme="majorHAnsi"/>
          <w:i/>
        </w:rPr>
        <w:t>I</w:t>
      </w:r>
      <w:r w:rsidRPr="00AB49DF">
        <w:rPr>
          <w:rFonts w:asciiTheme="majorHAnsi" w:hAnsiTheme="majorHAnsi" w:cstheme="majorHAnsi"/>
          <w:i/>
        </w:rPr>
        <w:t>l primo di tali eventi</w:t>
      </w:r>
      <w:r w:rsidRPr="009A450B">
        <w:rPr>
          <w:rFonts w:asciiTheme="majorHAnsi" w:hAnsiTheme="majorHAnsi" w:cstheme="majorHAnsi"/>
          <w:i/>
        </w:rPr>
        <w:t xml:space="preserve"> </w:t>
      </w:r>
      <w:r w:rsidR="00407ED0">
        <w:rPr>
          <w:rFonts w:asciiTheme="majorHAnsi" w:hAnsiTheme="majorHAnsi" w:cstheme="majorHAnsi"/>
          <w:i/>
        </w:rPr>
        <w:t>sarà realizzato</w:t>
      </w:r>
      <w:r>
        <w:rPr>
          <w:rFonts w:asciiTheme="majorHAnsi" w:hAnsiTheme="majorHAnsi" w:cstheme="majorHAnsi"/>
          <w:i/>
        </w:rPr>
        <w:t xml:space="preserve">, </w:t>
      </w:r>
      <w:r w:rsidRPr="00AB49DF">
        <w:rPr>
          <w:rFonts w:asciiTheme="majorHAnsi" w:hAnsiTheme="majorHAnsi" w:cstheme="majorHAnsi"/>
          <w:i/>
        </w:rPr>
        <w:t>d'intesa con il locale Istituto Comprensivo</w:t>
      </w:r>
      <w:r>
        <w:rPr>
          <w:rFonts w:asciiTheme="majorHAnsi" w:hAnsiTheme="majorHAnsi" w:cstheme="majorHAnsi"/>
          <w:i/>
        </w:rPr>
        <w:t xml:space="preserve">, il </w:t>
      </w:r>
      <w:r w:rsidR="00904B5E">
        <w:rPr>
          <w:rFonts w:asciiTheme="majorHAnsi" w:hAnsiTheme="majorHAnsi" w:cstheme="majorHAnsi"/>
          <w:i/>
        </w:rPr>
        <w:t>17 prossimo</w:t>
      </w:r>
      <w:r w:rsidR="00AD3802">
        <w:rPr>
          <w:rFonts w:asciiTheme="majorHAnsi" w:hAnsiTheme="majorHAnsi" w:cstheme="majorHAnsi"/>
          <w:i/>
        </w:rPr>
        <w:t xml:space="preserve"> e sarà</w:t>
      </w:r>
      <w:r w:rsidR="00904B5E">
        <w:rPr>
          <w:rFonts w:asciiTheme="majorHAnsi" w:hAnsiTheme="majorHAnsi" w:cstheme="majorHAnsi"/>
          <w:i/>
        </w:rPr>
        <w:t xml:space="preserve"> </w:t>
      </w:r>
      <w:r w:rsidR="00AB49DF" w:rsidRPr="00AB49DF">
        <w:rPr>
          <w:rFonts w:asciiTheme="majorHAnsi" w:hAnsiTheme="majorHAnsi" w:cstheme="majorHAnsi"/>
          <w:i/>
        </w:rPr>
        <w:t>dedicato</w:t>
      </w:r>
      <w:r w:rsidR="00904B5E">
        <w:rPr>
          <w:rFonts w:asciiTheme="majorHAnsi" w:hAnsiTheme="majorHAnsi" w:cstheme="majorHAnsi"/>
          <w:i/>
        </w:rPr>
        <w:t xml:space="preserve">, </w:t>
      </w:r>
      <w:r w:rsidR="00AD3802">
        <w:rPr>
          <w:rFonts w:asciiTheme="majorHAnsi" w:hAnsiTheme="majorHAnsi" w:cstheme="majorHAnsi"/>
          <w:i/>
        </w:rPr>
        <w:t xml:space="preserve">dalle classi d'arrivo dei due cicli, </w:t>
      </w:r>
      <w:r w:rsidR="00AB49DF" w:rsidRPr="00AB49DF">
        <w:rPr>
          <w:rFonts w:asciiTheme="majorHAnsi" w:hAnsiTheme="majorHAnsi" w:cstheme="majorHAnsi"/>
          <w:i/>
        </w:rPr>
        <w:t>a</w:t>
      </w:r>
      <w:r w:rsidR="00AD3802">
        <w:rPr>
          <w:rFonts w:asciiTheme="majorHAnsi" w:hAnsiTheme="majorHAnsi" w:cstheme="majorHAnsi"/>
          <w:i/>
        </w:rPr>
        <w:t xml:space="preserve"> tutti </w:t>
      </w:r>
      <w:r w:rsidR="00AB49DF" w:rsidRPr="00AB49DF">
        <w:rPr>
          <w:rFonts w:asciiTheme="majorHAnsi" w:hAnsiTheme="majorHAnsi" w:cstheme="majorHAnsi"/>
          <w:i/>
        </w:rPr>
        <w:t xml:space="preserve">gli alunni </w:t>
      </w:r>
      <w:r w:rsidR="00D7632F">
        <w:rPr>
          <w:rFonts w:asciiTheme="majorHAnsi" w:hAnsiTheme="majorHAnsi" w:cstheme="majorHAnsi"/>
          <w:i/>
        </w:rPr>
        <w:t>dell</w:t>
      </w:r>
      <w:r w:rsidR="00AD3802">
        <w:rPr>
          <w:rFonts w:asciiTheme="majorHAnsi" w:hAnsiTheme="majorHAnsi" w:cstheme="majorHAnsi"/>
          <w:i/>
        </w:rPr>
        <w:t>'Istituto, alle loro famiglie e a quant</w:t>
      </w:r>
      <w:r w:rsidR="00407ED0">
        <w:rPr>
          <w:rFonts w:asciiTheme="majorHAnsi" w:hAnsiTheme="majorHAnsi" w:cstheme="majorHAnsi"/>
          <w:i/>
        </w:rPr>
        <w:t>i</w:t>
      </w:r>
      <w:r w:rsidR="00AD3802">
        <w:rPr>
          <w:rFonts w:asciiTheme="majorHAnsi" w:hAnsiTheme="majorHAnsi" w:cstheme="majorHAnsi"/>
          <w:i/>
        </w:rPr>
        <w:t xml:space="preserve"> </w:t>
      </w:r>
      <w:r w:rsidR="00407ED0">
        <w:rPr>
          <w:rFonts w:asciiTheme="majorHAnsi" w:hAnsiTheme="majorHAnsi" w:cstheme="majorHAnsi"/>
          <w:i/>
        </w:rPr>
        <w:t>vorranno</w:t>
      </w:r>
      <w:r w:rsidR="00AD3802">
        <w:rPr>
          <w:rFonts w:asciiTheme="majorHAnsi" w:hAnsiTheme="majorHAnsi" w:cstheme="majorHAnsi"/>
          <w:i/>
        </w:rPr>
        <w:t xml:space="preserve"> accogliere questo invito. </w:t>
      </w:r>
      <w:r w:rsidR="00AB49DF" w:rsidRPr="00AB49DF">
        <w:rPr>
          <w:rFonts w:asciiTheme="majorHAnsi" w:hAnsiTheme="majorHAnsi" w:cstheme="majorHAnsi"/>
          <w:i/>
        </w:rPr>
        <w:t>Il secondo</w:t>
      </w:r>
      <w:r w:rsidR="00904B5E">
        <w:rPr>
          <w:rFonts w:asciiTheme="majorHAnsi" w:hAnsiTheme="majorHAnsi" w:cstheme="majorHAnsi"/>
          <w:i/>
        </w:rPr>
        <w:t xml:space="preserve">, dedicato ai </w:t>
      </w:r>
      <w:r w:rsidR="00904B5E" w:rsidRPr="00AB49DF">
        <w:rPr>
          <w:rFonts w:asciiTheme="majorHAnsi" w:hAnsiTheme="majorHAnsi" w:cstheme="majorHAnsi"/>
          <w:i/>
        </w:rPr>
        <w:t>Soci</w:t>
      </w:r>
      <w:r w:rsidR="00407ED0">
        <w:rPr>
          <w:rFonts w:asciiTheme="majorHAnsi" w:hAnsiTheme="majorHAnsi" w:cstheme="majorHAnsi"/>
          <w:i/>
        </w:rPr>
        <w:t>, a</w:t>
      </w:r>
      <w:r w:rsidR="00AD3802">
        <w:rPr>
          <w:rFonts w:asciiTheme="majorHAnsi" w:hAnsiTheme="majorHAnsi" w:cstheme="majorHAnsi"/>
          <w:i/>
        </w:rPr>
        <w:t>g</w:t>
      </w:r>
      <w:r>
        <w:rPr>
          <w:rFonts w:asciiTheme="majorHAnsi" w:hAnsiTheme="majorHAnsi" w:cstheme="majorHAnsi"/>
          <w:i/>
        </w:rPr>
        <w:t xml:space="preserve">li </w:t>
      </w:r>
      <w:r w:rsidR="00904B5E" w:rsidRPr="00AB49DF">
        <w:rPr>
          <w:rFonts w:asciiTheme="majorHAnsi" w:hAnsiTheme="majorHAnsi" w:cstheme="majorHAnsi"/>
          <w:i/>
        </w:rPr>
        <w:t>Amici</w:t>
      </w:r>
      <w:r w:rsidR="00904B5E">
        <w:rPr>
          <w:rFonts w:asciiTheme="majorHAnsi" w:hAnsiTheme="majorHAnsi" w:cstheme="majorHAnsi"/>
          <w:i/>
        </w:rPr>
        <w:t xml:space="preserve"> del Circolo</w:t>
      </w:r>
      <w:r w:rsidR="00AD3802">
        <w:rPr>
          <w:rFonts w:asciiTheme="majorHAnsi" w:hAnsiTheme="majorHAnsi" w:cstheme="majorHAnsi"/>
          <w:i/>
        </w:rPr>
        <w:t xml:space="preserve"> e ai Cittadini del territorio</w:t>
      </w:r>
      <w:r w:rsidR="00904B5E" w:rsidRPr="00AB49DF">
        <w:rPr>
          <w:rFonts w:asciiTheme="majorHAnsi" w:hAnsiTheme="majorHAnsi" w:cstheme="majorHAnsi"/>
          <w:i/>
        </w:rPr>
        <w:t xml:space="preserve">, </w:t>
      </w:r>
      <w:r w:rsidR="00407ED0">
        <w:rPr>
          <w:rFonts w:asciiTheme="majorHAnsi" w:hAnsiTheme="majorHAnsi" w:cstheme="majorHAnsi"/>
          <w:i/>
        </w:rPr>
        <w:t>si terrà</w:t>
      </w:r>
      <w:r w:rsidR="00904B5E">
        <w:rPr>
          <w:rFonts w:asciiTheme="majorHAnsi" w:hAnsiTheme="majorHAnsi" w:cstheme="majorHAnsi"/>
          <w:i/>
        </w:rPr>
        <w:t xml:space="preserve">, in collaborazione con il Liceo Artistico di Rossano e i Licei Scientifici di Mirto e Cariati, il </w:t>
      </w:r>
      <w:r w:rsidR="00AB49DF" w:rsidRPr="00AB49DF">
        <w:rPr>
          <w:rFonts w:asciiTheme="majorHAnsi" w:hAnsiTheme="majorHAnsi" w:cstheme="majorHAnsi"/>
          <w:i/>
        </w:rPr>
        <w:t>2 di maggio, giorno della morte</w:t>
      </w:r>
      <w:r w:rsidR="00904B5E">
        <w:rPr>
          <w:rFonts w:asciiTheme="majorHAnsi" w:hAnsiTheme="majorHAnsi" w:cstheme="majorHAnsi"/>
          <w:i/>
        </w:rPr>
        <w:t xml:space="preserve"> </w:t>
      </w:r>
      <w:r w:rsidR="00AB49DF" w:rsidRPr="00AB49DF">
        <w:rPr>
          <w:rFonts w:asciiTheme="majorHAnsi" w:hAnsiTheme="majorHAnsi" w:cstheme="majorHAnsi"/>
          <w:i/>
        </w:rPr>
        <w:t>del grande vinciano</w:t>
      </w:r>
      <w:r w:rsidR="00904B5E">
        <w:rPr>
          <w:rFonts w:asciiTheme="majorHAnsi" w:hAnsiTheme="majorHAnsi" w:cstheme="majorHAnsi"/>
          <w:i/>
        </w:rPr>
        <w:t xml:space="preserve">. Con questi due appuntamenti </w:t>
      </w:r>
      <w:r w:rsidR="00407ED0">
        <w:rPr>
          <w:rFonts w:asciiTheme="majorHAnsi" w:hAnsiTheme="majorHAnsi" w:cstheme="majorHAnsi"/>
          <w:i/>
        </w:rPr>
        <w:t xml:space="preserve">si ha </w:t>
      </w:r>
      <w:r w:rsidR="00904B5E">
        <w:rPr>
          <w:rFonts w:asciiTheme="majorHAnsi" w:hAnsiTheme="majorHAnsi" w:cstheme="majorHAnsi"/>
          <w:i/>
        </w:rPr>
        <w:t xml:space="preserve">in animo di celebrare, nel modo il più solenne possibile, un genio, nel quale </w:t>
      </w:r>
      <w:r w:rsidR="00AB49DF" w:rsidRPr="00AB49DF">
        <w:rPr>
          <w:rFonts w:asciiTheme="majorHAnsi" w:hAnsiTheme="majorHAnsi" w:cstheme="majorHAnsi"/>
          <w:i/>
        </w:rPr>
        <w:t xml:space="preserve">si ritrovano tutte le </w:t>
      </w:r>
      <w:r w:rsidR="00904B5E">
        <w:rPr>
          <w:rFonts w:asciiTheme="majorHAnsi" w:hAnsiTheme="majorHAnsi" w:cstheme="majorHAnsi"/>
          <w:i/>
        </w:rPr>
        <w:t xml:space="preserve">più </w:t>
      </w:r>
      <w:r w:rsidR="00AB49DF" w:rsidRPr="00AB49DF">
        <w:rPr>
          <w:rFonts w:asciiTheme="majorHAnsi" w:hAnsiTheme="majorHAnsi" w:cstheme="majorHAnsi"/>
          <w:i/>
        </w:rPr>
        <w:t>grandi qualità del genere umano</w:t>
      </w:r>
      <w:r w:rsidR="00904B5E">
        <w:rPr>
          <w:rFonts w:asciiTheme="majorHAnsi" w:hAnsiTheme="majorHAnsi" w:cstheme="majorHAnsi"/>
          <w:i/>
        </w:rPr>
        <w:t xml:space="preserve">, e di ricordare anche </w:t>
      </w:r>
      <w:r w:rsidR="00AB49DF" w:rsidRPr="00AB49DF">
        <w:rPr>
          <w:rFonts w:asciiTheme="majorHAnsi" w:hAnsiTheme="majorHAnsi" w:cstheme="majorHAnsi"/>
          <w:i/>
        </w:rPr>
        <w:t>come Leonardo sia stato il più mirabile interprete del monito che Dante mette in bocca a Ulisse in "Inferno-c.26-119/120":</w:t>
      </w:r>
      <w:r w:rsidR="00904B5E">
        <w:rPr>
          <w:rFonts w:asciiTheme="majorHAnsi" w:hAnsiTheme="majorHAnsi" w:cstheme="majorHAnsi"/>
          <w:i/>
        </w:rPr>
        <w:t xml:space="preserve"> </w:t>
      </w:r>
      <w:r w:rsidR="00AB49DF" w:rsidRPr="00904B5E">
        <w:rPr>
          <w:rFonts w:asciiTheme="majorHAnsi" w:hAnsiTheme="majorHAnsi" w:cstheme="majorHAnsi"/>
          <w:b/>
          <w:i/>
        </w:rPr>
        <w:t>«... fatti non foste a viver come bruti ma per seguir virtute e canoscenza» .</w:t>
      </w:r>
      <w:r w:rsidR="00AB49DF" w:rsidRPr="00AB49DF">
        <w:rPr>
          <w:rFonts w:asciiTheme="majorHAnsi" w:hAnsiTheme="majorHAnsi" w:cstheme="majorHAnsi"/>
          <w:i/>
        </w:rPr>
        <w:t xml:space="preserve"> E Leonardo, in una vita oltremodo intensa, con la sua somma genialità è riuscito a seguire ogni "virtute e canoscenza" di cui la "razza umana" può essere attrice. </w:t>
      </w:r>
      <w:r w:rsidR="00407ED0">
        <w:rPr>
          <w:rFonts w:asciiTheme="majorHAnsi" w:hAnsiTheme="majorHAnsi" w:cstheme="majorHAnsi"/>
          <w:i/>
        </w:rPr>
        <w:t xml:space="preserve"> </w:t>
      </w:r>
      <w:r w:rsidR="00AB49DF" w:rsidRPr="00AB49DF">
        <w:rPr>
          <w:rFonts w:asciiTheme="majorHAnsi" w:hAnsiTheme="majorHAnsi" w:cstheme="majorHAnsi"/>
          <w:i/>
        </w:rPr>
        <w:t xml:space="preserve">Ecco, allora, perché </w:t>
      </w:r>
      <w:r w:rsidR="00904B5E">
        <w:rPr>
          <w:rFonts w:asciiTheme="majorHAnsi" w:hAnsiTheme="majorHAnsi" w:cstheme="majorHAnsi"/>
          <w:i/>
        </w:rPr>
        <w:t xml:space="preserve">si può </w:t>
      </w:r>
      <w:r w:rsidR="00AB49DF" w:rsidRPr="00AB49DF">
        <w:rPr>
          <w:rFonts w:asciiTheme="majorHAnsi" w:hAnsiTheme="majorHAnsi" w:cstheme="majorHAnsi"/>
          <w:i/>
        </w:rPr>
        <w:t xml:space="preserve">parlare dello </w:t>
      </w:r>
      <w:hyperlink r:id="rId43" w:anchor="Lo_scienziato" w:history="1">
        <w:r w:rsidR="00AB49DF" w:rsidRPr="00AB49DF">
          <w:rPr>
            <w:rFonts w:asciiTheme="majorHAnsi" w:hAnsiTheme="majorHAnsi" w:cstheme="majorHAnsi"/>
            <w:i/>
          </w:rPr>
          <w:t>scienziato</w:t>
        </w:r>
      </w:hyperlink>
      <w:r w:rsidR="00AB49DF" w:rsidRPr="00AB49DF">
        <w:rPr>
          <w:rFonts w:asciiTheme="majorHAnsi" w:hAnsiTheme="majorHAnsi" w:cstheme="majorHAnsi"/>
          <w:i/>
        </w:rPr>
        <w:t xml:space="preserve">, </w:t>
      </w:r>
      <w:hyperlink r:id="rId44" w:anchor="Leonardo,_fondatore_della_paleontologia" w:history="1">
        <w:r w:rsidR="00AB49DF" w:rsidRPr="00AB49DF">
          <w:rPr>
            <w:rFonts w:asciiTheme="majorHAnsi" w:hAnsiTheme="majorHAnsi" w:cstheme="majorHAnsi"/>
            <w:i/>
          </w:rPr>
          <w:t>del fondatore della paleontologia</w:t>
        </w:r>
      </w:hyperlink>
      <w:r w:rsidR="00AB49DF" w:rsidRPr="00AB49DF">
        <w:rPr>
          <w:rFonts w:asciiTheme="majorHAnsi" w:hAnsiTheme="majorHAnsi" w:cstheme="majorHAnsi"/>
          <w:i/>
        </w:rPr>
        <w:t xml:space="preserve">, </w:t>
      </w:r>
      <w:hyperlink r:id="rId45" w:anchor="Gli_studi_d'anatomia" w:history="1">
        <w:r w:rsidR="00AB49DF" w:rsidRPr="00AB49DF">
          <w:rPr>
            <w:rFonts w:asciiTheme="majorHAnsi" w:hAnsiTheme="majorHAnsi" w:cstheme="majorHAnsi"/>
            <w:i/>
          </w:rPr>
          <w:t>dello studioso di anatomia</w:t>
        </w:r>
      </w:hyperlink>
      <w:r w:rsidR="00AB49DF" w:rsidRPr="00AB49DF">
        <w:rPr>
          <w:rFonts w:asciiTheme="majorHAnsi" w:hAnsiTheme="majorHAnsi" w:cstheme="majorHAnsi"/>
          <w:i/>
        </w:rPr>
        <w:t xml:space="preserve">, </w:t>
      </w:r>
      <w:hyperlink r:id="rId46" w:anchor="L'inventore" w:history="1">
        <w:r w:rsidR="00AB49DF" w:rsidRPr="00AB49DF">
          <w:rPr>
            <w:rFonts w:asciiTheme="majorHAnsi" w:hAnsiTheme="majorHAnsi" w:cstheme="majorHAnsi"/>
            <w:i/>
          </w:rPr>
          <w:t>dell'inventore</w:t>
        </w:r>
      </w:hyperlink>
      <w:r w:rsidR="00AB49DF" w:rsidRPr="00AB49DF">
        <w:rPr>
          <w:rFonts w:asciiTheme="majorHAnsi" w:hAnsiTheme="majorHAnsi" w:cstheme="majorHAnsi"/>
          <w:i/>
        </w:rPr>
        <w:t>, dell'</w:t>
      </w:r>
      <w:hyperlink r:id="rId47" w:anchor="L'ingegneria_civile_e_l'architettura_di_Leonardo" w:history="1">
        <w:r w:rsidR="00AB49DF" w:rsidRPr="00AB49DF">
          <w:rPr>
            <w:rFonts w:asciiTheme="majorHAnsi" w:hAnsiTheme="majorHAnsi" w:cstheme="majorHAnsi"/>
            <w:i/>
          </w:rPr>
          <w:t>'ingegnere civile e idraulico, dell''architetto</w:t>
        </w:r>
      </w:hyperlink>
      <w:r w:rsidR="00AB49DF" w:rsidRPr="00AB49DF">
        <w:rPr>
          <w:rFonts w:asciiTheme="majorHAnsi" w:hAnsiTheme="majorHAnsi" w:cstheme="majorHAnsi"/>
          <w:i/>
        </w:rPr>
        <w:t>, del pittore, dello</w:t>
      </w:r>
      <w:hyperlink r:id="rId48" w:anchor="Leonardo_scrittore" w:history="1">
        <w:r w:rsidR="00AB49DF" w:rsidRPr="00AB49DF">
          <w:rPr>
            <w:rFonts w:asciiTheme="majorHAnsi" w:hAnsiTheme="majorHAnsi" w:cstheme="majorHAnsi"/>
            <w:i/>
          </w:rPr>
          <w:t xml:space="preserve"> scrittore</w:t>
        </w:r>
      </w:hyperlink>
      <w:r w:rsidR="00AB49DF" w:rsidRPr="00AB49DF">
        <w:rPr>
          <w:rFonts w:asciiTheme="majorHAnsi" w:hAnsiTheme="majorHAnsi" w:cstheme="majorHAnsi"/>
          <w:i/>
        </w:rPr>
        <w:t>, del progettista di strumenti musicali. Branche della conoscenza umana in ognuna delle quali il toscano ha lasciato testimonianze di eccezionale valenza che ne hanno fatto "il" rappresentante più significativo della "razza umana".</w:t>
      </w:r>
      <w:r w:rsidR="008745DA">
        <w:rPr>
          <w:rFonts w:asciiTheme="majorHAnsi" w:hAnsiTheme="majorHAnsi" w:cstheme="majorHAnsi"/>
          <w:i/>
        </w:rPr>
        <w:pict>
          <v:rect id="_x0000_s1168" style="position:absolute;left:0;text-align:left;margin-left:183.45pt;margin-top:321.65pt;width:132.95pt;height:44.3pt;z-index:251679744;mso-position-horizontal-relative:text;mso-position-vertical-relative:text" stroked="f" strokecolor="#00c" strokeweight="2pt">
            <v:textbox style="mso-next-textbox:#_x0000_s1168">
              <w:txbxContent>
                <w:p w:rsidR="002B4588" w:rsidRDefault="002B4588" w:rsidP="002B4588"/>
              </w:txbxContent>
            </v:textbox>
          </v:rect>
        </w:pict>
      </w:r>
      <w:r w:rsidR="008745DA">
        <w:rPr>
          <w:rFonts w:asciiTheme="majorHAnsi" w:hAnsiTheme="majorHAnsi" w:cstheme="majorHAnsi"/>
          <w:i/>
        </w:rPr>
        <w:pict>
          <v:rect id="Rectangle 18" o:spid="_x0000_s1177" style="position:absolute;left:0;text-align:left;margin-left:9.75pt;margin-top:319.2pt;width:175pt;height:44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" stroked="f" strokecolor="#00c" strokeweight="2pt">
            <v:textbox style="mso-next-textbox:#Rectangle 18">
              <w:txbxContent>
                <w:p w:rsidR="003F46B1" w:rsidRDefault="003F46B1" w:rsidP="003F46B1">
                  <w:pPr>
                    <w:jc w:val="center"/>
                  </w:pPr>
                </w:p>
              </w:txbxContent>
            </v:textbox>
          </v:rect>
        </w:pict>
      </w:r>
      <w:r w:rsidR="008745DA">
        <w:rPr>
          <w:rFonts w:asciiTheme="majorHAnsi" w:hAnsiTheme="majorHAnsi" w:cstheme="majorHAnsi"/>
          <w:i/>
        </w:rPr>
        <w:pict>
          <v:rect id="_x0000_s1183" style="position:absolute;left:0;text-align:left;margin-left:310.2pt;margin-top:321.8pt;width:129.1pt;height:48.7pt;z-index:251694080;mso-position-horizontal-relative:text;mso-position-vertical-relative:text" stroked="f" strokecolor="#00c" strokeweight="2pt">
            <v:textbox style="mso-next-textbox:#_x0000_s1183">
              <w:txbxContent>
                <w:p w:rsidR="005844DE" w:rsidRDefault="005844DE"/>
              </w:txbxContent>
            </v:textbox>
          </v:rect>
        </w:pict>
      </w:r>
      <w:r w:rsidR="00407ED0">
        <w:rPr>
          <w:rFonts w:asciiTheme="majorHAnsi" w:hAnsiTheme="majorHAnsi" w:cstheme="majorHAnsi"/>
          <w:i/>
        </w:rPr>
        <w:t xml:space="preserve"> Un genio che può e deve essere fonte d'ispirazione e d'imitazione per tutti i </w:t>
      </w:r>
      <w:r w:rsidR="0087486A">
        <w:rPr>
          <w:rFonts w:asciiTheme="majorHAnsi" w:hAnsiTheme="majorHAnsi" w:cstheme="majorHAnsi"/>
          <w:i/>
        </w:rPr>
        <w:t xml:space="preserve">ragazzi e i </w:t>
      </w:r>
      <w:r w:rsidR="00407ED0">
        <w:rPr>
          <w:rFonts w:asciiTheme="majorHAnsi" w:hAnsiTheme="majorHAnsi" w:cstheme="majorHAnsi"/>
          <w:i/>
        </w:rPr>
        <w:t xml:space="preserve">giovani che </w:t>
      </w:r>
      <w:r w:rsidR="0087486A">
        <w:rPr>
          <w:rFonts w:asciiTheme="majorHAnsi" w:hAnsiTheme="majorHAnsi" w:cstheme="majorHAnsi"/>
          <w:i/>
        </w:rPr>
        <w:t>hanno</w:t>
      </w:r>
      <w:r w:rsidR="00407ED0">
        <w:rPr>
          <w:rFonts w:asciiTheme="majorHAnsi" w:hAnsiTheme="majorHAnsi" w:cstheme="majorHAnsi"/>
          <w:i/>
        </w:rPr>
        <w:t xml:space="preserve"> voglia di progredire in scienza e </w:t>
      </w:r>
      <w:r w:rsidR="0087486A">
        <w:rPr>
          <w:rFonts w:asciiTheme="majorHAnsi" w:hAnsiTheme="majorHAnsi" w:cstheme="majorHAnsi"/>
          <w:i/>
        </w:rPr>
        <w:t>competenza</w:t>
      </w:r>
      <w:r w:rsidR="00407ED0">
        <w:rPr>
          <w:rFonts w:asciiTheme="majorHAnsi" w:hAnsiTheme="majorHAnsi" w:cstheme="majorHAnsi"/>
          <w:i/>
        </w:rPr>
        <w:t xml:space="preserve">. </w:t>
      </w:r>
    </w:p>
    <w:sectPr w:rsidR="00AB49DF" w:rsidRPr="00AB49DF" w:rsidSect="00984BCE">
      <w:pgSz w:w="11906" w:h="16838" w:code="9"/>
      <w:pgMar w:top="567" w:right="567" w:bottom="567" w:left="567" w:header="720" w:footer="720" w:gutter="0"/>
      <w:cols w:sep="1" w:space="113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5C82" w:rsidRDefault="00625C82">
      <w:r>
        <w:separator/>
      </w:r>
    </w:p>
  </w:endnote>
  <w:endnote w:type="continuationSeparator" w:id="1">
    <w:p w:rsidR="00625C82" w:rsidRDefault="00625C8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gneto">
    <w:panose1 w:val="04030805050802020D02"/>
    <w:charset w:val="00"/>
    <w:family w:val="decorativ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5C82" w:rsidRDefault="00625C82">
      <w:r>
        <w:separator/>
      </w:r>
    </w:p>
  </w:footnote>
  <w:footnote w:type="continuationSeparator" w:id="1">
    <w:p w:rsidR="00625C82" w:rsidRDefault="00625C8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4C8CA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DD63D9"/>
    <w:multiLevelType w:val="multilevel"/>
    <w:tmpl w:val="8E2E0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891A4E"/>
    <w:multiLevelType w:val="multilevel"/>
    <w:tmpl w:val="9CBE9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FE36E5"/>
    <w:multiLevelType w:val="hybridMultilevel"/>
    <w:tmpl w:val="85C09646"/>
    <w:lvl w:ilvl="0" w:tplc="70889422">
      <w:start w:val="1"/>
      <w:numFmt w:val="bullet"/>
      <w:lvlText w:val=""/>
      <w:lvlJc w:val="left"/>
      <w:pPr>
        <w:ind w:left="1425" w:hanging="360"/>
      </w:pPr>
      <w:rPr>
        <w:rFonts w:ascii="Symbol" w:hAnsi="Symbol" w:hint="default"/>
        <w:sz w:val="24"/>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5">
    <w:nsid w:val="09B64B2F"/>
    <w:multiLevelType w:val="multilevel"/>
    <w:tmpl w:val="011AA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F34620"/>
    <w:multiLevelType w:val="hybridMultilevel"/>
    <w:tmpl w:val="E6803DFA"/>
    <w:lvl w:ilvl="0" w:tplc="04100001">
      <w:start w:val="1"/>
      <w:numFmt w:val="bullet"/>
      <w:lvlText w:val=""/>
      <w:lvlJc w:val="left"/>
      <w:pPr>
        <w:ind w:left="720" w:hanging="360"/>
      </w:pPr>
      <w:rPr>
        <w:rFonts w:ascii="Symbol" w:hAnsi="Symbol" w:hint="default"/>
        <w:color w:val="0000FF"/>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7AB22A0"/>
    <w:multiLevelType w:val="multilevel"/>
    <w:tmpl w:val="16EA4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AC45F8"/>
    <w:multiLevelType w:val="multilevel"/>
    <w:tmpl w:val="06009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1A19D0"/>
    <w:multiLevelType w:val="hybridMultilevel"/>
    <w:tmpl w:val="99C0CB70"/>
    <w:lvl w:ilvl="0" w:tplc="930CBEBA">
      <w:start w:val="1"/>
      <w:numFmt w:val="decimal"/>
      <w:lvlText w:val="%1."/>
      <w:lvlJc w:val="left"/>
      <w:pPr>
        <w:ind w:left="720" w:hanging="360"/>
      </w:pPr>
      <w:rPr>
        <w:rFonts w:hint="default"/>
        <w:color w:val="0000FF"/>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48F93939"/>
    <w:multiLevelType w:val="multilevel"/>
    <w:tmpl w:val="1BC48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197835"/>
    <w:multiLevelType w:val="multilevel"/>
    <w:tmpl w:val="C2DA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F3573B"/>
    <w:multiLevelType w:val="multilevel"/>
    <w:tmpl w:val="6E4E3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444B00"/>
    <w:multiLevelType w:val="hybridMultilevel"/>
    <w:tmpl w:val="087A86D6"/>
    <w:lvl w:ilvl="0" w:tplc="04100005">
      <w:start w:val="1"/>
      <w:numFmt w:val="bullet"/>
      <w:lvlText w:val=""/>
      <w:lvlJc w:val="left"/>
      <w:pPr>
        <w:tabs>
          <w:tab w:val="num" w:pos="4968"/>
        </w:tabs>
        <w:ind w:left="4968"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4">
    <w:nsid w:val="591B34F8"/>
    <w:multiLevelType w:val="multilevel"/>
    <w:tmpl w:val="857A0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2E6202A"/>
    <w:multiLevelType w:val="multilevel"/>
    <w:tmpl w:val="4AFE4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5"/>
  </w:num>
  <w:num w:numId="4">
    <w:abstractNumId w:val="14"/>
  </w:num>
  <w:num w:numId="5">
    <w:abstractNumId w:val="12"/>
  </w:num>
  <w:num w:numId="6">
    <w:abstractNumId w:val="10"/>
  </w:num>
  <w:num w:numId="7">
    <w:abstractNumId w:val="8"/>
  </w:num>
  <w:num w:numId="8">
    <w:abstractNumId w:val="7"/>
  </w:num>
  <w:num w:numId="9">
    <w:abstractNumId w:val="3"/>
  </w:num>
  <w:num w:numId="10">
    <w:abstractNumId w:val="2"/>
  </w:num>
  <w:num w:numId="11">
    <w:abstractNumId w:val="11"/>
  </w:num>
  <w:num w:numId="12">
    <w:abstractNumId w:val="0"/>
  </w:num>
  <w:num w:numId="13">
    <w:abstractNumId w:val="1"/>
  </w:num>
  <w:num w:numId="14">
    <w:abstractNumId w:val="13"/>
  </w:num>
  <w:num w:numId="15">
    <w:abstractNumId w:val="4"/>
  </w:num>
  <w:num w:numId="16">
    <w:abstractNumId w:val="9"/>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stylePaneFormatFilter w:val="3F01"/>
  <w:doNotTrackMoves/>
  <w:defaultTabStop w:val="708"/>
  <w:hyphenationZone w:val="283"/>
  <w:drawingGridHorizontalSpacing w:val="120"/>
  <w:displayHorizontalDrawingGridEvery w:val="2"/>
  <w:displayVerticalDrawingGridEvery w:val="2"/>
  <w:noPunctuationKerning/>
  <w:characterSpacingControl w:val="doNotCompress"/>
  <w:hdrShapeDefaults>
    <o:shapedefaults v:ext="edit" spidmax="109570"/>
  </w:hdrShapeDefault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E3061"/>
    <w:rsid w:val="000023AD"/>
    <w:rsid w:val="000110B5"/>
    <w:rsid w:val="00016B06"/>
    <w:rsid w:val="000267BF"/>
    <w:rsid w:val="00031304"/>
    <w:rsid w:val="00031CF4"/>
    <w:rsid w:val="000577A1"/>
    <w:rsid w:val="0006784F"/>
    <w:rsid w:val="000756E4"/>
    <w:rsid w:val="00084B40"/>
    <w:rsid w:val="00084B7F"/>
    <w:rsid w:val="00087D3A"/>
    <w:rsid w:val="000924D7"/>
    <w:rsid w:val="00096260"/>
    <w:rsid w:val="000A130D"/>
    <w:rsid w:val="000A4940"/>
    <w:rsid w:val="000B12D5"/>
    <w:rsid w:val="000B1723"/>
    <w:rsid w:val="000E78D2"/>
    <w:rsid w:val="000F1D59"/>
    <w:rsid w:val="00111C79"/>
    <w:rsid w:val="00113740"/>
    <w:rsid w:val="00115295"/>
    <w:rsid w:val="001201D3"/>
    <w:rsid w:val="0012626D"/>
    <w:rsid w:val="00130A7B"/>
    <w:rsid w:val="0014077F"/>
    <w:rsid w:val="00142AA1"/>
    <w:rsid w:val="001439F7"/>
    <w:rsid w:val="001471F7"/>
    <w:rsid w:val="001505D8"/>
    <w:rsid w:val="00153F8D"/>
    <w:rsid w:val="001547A2"/>
    <w:rsid w:val="001605CB"/>
    <w:rsid w:val="00165B0D"/>
    <w:rsid w:val="0017363E"/>
    <w:rsid w:val="00176A3B"/>
    <w:rsid w:val="00195409"/>
    <w:rsid w:val="0019542B"/>
    <w:rsid w:val="00195DFB"/>
    <w:rsid w:val="001B1AF6"/>
    <w:rsid w:val="001B3B20"/>
    <w:rsid w:val="001C0469"/>
    <w:rsid w:val="001D1C72"/>
    <w:rsid w:val="001F2016"/>
    <w:rsid w:val="00200EB7"/>
    <w:rsid w:val="002078FF"/>
    <w:rsid w:val="00207B2C"/>
    <w:rsid w:val="0021304E"/>
    <w:rsid w:val="002173D0"/>
    <w:rsid w:val="00221E3B"/>
    <w:rsid w:val="0022264C"/>
    <w:rsid w:val="0022595B"/>
    <w:rsid w:val="002307E4"/>
    <w:rsid w:val="00231341"/>
    <w:rsid w:val="00232639"/>
    <w:rsid w:val="00232D66"/>
    <w:rsid w:val="00243EA4"/>
    <w:rsid w:val="00260D3A"/>
    <w:rsid w:val="002661AF"/>
    <w:rsid w:val="00275E76"/>
    <w:rsid w:val="00277B7C"/>
    <w:rsid w:val="00277CE7"/>
    <w:rsid w:val="002845B6"/>
    <w:rsid w:val="00287ACE"/>
    <w:rsid w:val="00287DB3"/>
    <w:rsid w:val="00293688"/>
    <w:rsid w:val="002A5173"/>
    <w:rsid w:val="002B4588"/>
    <w:rsid w:val="002C04D2"/>
    <w:rsid w:val="002C5557"/>
    <w:rsid w:val="002D177C"/>
    <w:rsid w:val="002D40A9"/>
    <w:rsid w:val="002E39DA"/>
    <w:rsid w:val="002E5004"/>
    <w:rsid w:val="002E6256"/>
    <w:rsid w:val="002F09A2"/>
    <w:rsid w:val="002F1C89"/>
    <w:rsid w:val="002F2348"/>
    <w:rsid w:val="002F2AF3"/>
    <w:rsid w:val="002F3262"/>
    <w:rsid w:val="002F4121"/>
    <w:rsid w:val="002F5A02"/>
    <w:rsid w:val="00302F9A"/>
    <w:rsid w:val="00307B6C"/>
    <w:rsid w:val="00311DE3"/>
    <w:rsid w:val="00322DC8"/>
    <w:rsid w:val="00323CB1"/>
    <w:rsid w:val="003325AC"/>
    <w:rsid w:val="003437E0"/>
    <w:rsid w:val="003610C6"/>
    <w:rsid w:val="0036597C"/>
    <w:rsid w:val="00383E6D"/>
    <w:rsid w:val="00384C75"/>
    <w:rsid w:val="0039043B"/>
    <w:rsid w:val="00396D2A"/>
    <w:rsid w:val="003A398A"/>
    <w:rsid w:val="003B1FDB"/>
    <w:rsid w:val="003E01BB"/>
    <w:rsid w:val="003E3992"/>
    <w:rsid w:val="003E432D"/>
    <w:rsid w:val="003F098B"/>
    <w:rsid w:val="003F283B"/>
    <w:rsid w:val="003F46B1"/>
    <w:rsid w:val="003F55C0"/>
    <w:rsid w:val="003F6561"/>
    <w:rsid w:val="00407ED0"/>
    <w:rsid w:val="00420223"/>
    <w:rsid w:val="004223EE"/>
    <w:rsid w:val="00433AC4"/>
    <w:rsid w:val="00444778"/>
    <w:rsid w:val="00451738"/>
    <w:rsid w:val="00454A56"/>
    <w:rsid w:val="00456EE4"/>
    <w:rsid w:val="00464BC4"/>
    <w:rsid w:val="004654E2"/>
    <w:rsid w:val="0047523B"/>
    <w:rsid w:val="00485B22"/>
    <w:rsid w:val="00491959"/>
    <w:rsid w:val="00494FC8"/>
    <w:rsid w:val="00495B0D"/>
    <w:rsid w:val="004A1038"/>
    <w:rsid w:val="004A225F"/>
    <w:rsid w:val="004A7455"/>
    <w:rsid w:val="004C27B0"/>
    <w:rsid w:val="004C3A16"/>
    <w:rsid w:val="004D7BF5"/>
    <w:rsid w:val="004E235F"/>
    <w:rsid w:val="004F6C0D"/>
    <w:rsid w:val="00501588"/>
    <w:rsid w:val="00504712"/>
    <w:rsid w:val="00507078"/>
    <w:rsid w:val="0050734B"/>
    <w:rsid w:val="00515CD6"/>
    <w:rsid w:val="00530C58"/>
    <w:rsid w:val="005327E4"/>
    <w:rsid w:val="00535C36"/>
    <w:rsid w:val="00557AFF"/>
    <w:rsid w:val="005673D8"/>
    <w:rsid w:val="00572EF3"/>
    <w:rsid w:val="00572F5F"/>
    <w:rsid w:val="00572FDA"/>
    <w:rsid w:val="00574DC2"/>
    <w:rsid w:val="00575059"/>
    <w:rsid w:val="005767F3"/>
    <w:rsid w:val="0057694B"/>
    <w:rsid w:val="00582699"/>
    <w:rsid w:val="005832A2"/>
    <w:rsid w:val="005844DE"/>
    <w:rsid w:val="005845B3"/>
    <w:rsid w:val="00584887"/>
    <w:rsid w:val="00586C7E"/>
    <w:rsid w:val="00593BF9"/>
    <w:rsid w:val="005967E4"/>
    <w:rsid w:val="00596E16"/>
    <w:rsid w:val="005A36C1"/>
    <w:rsid w:val="005A4853"/>
    <w:rsid w:val="005B1B7F"/>
    <w:rsid w:val="005C289A"/>
    <w:rsid w:val="005C617D"/>
    <w:rsid w:val="005D3C9C"/>
    <w:rsid w:val="005F163E"/>
    <w:rsid w:val="005F3177"/>
    <w:rsid w:val="005F486B"/>
    <w:rsid w:val="006144B4"/>
    <w:rsid w:val="00615129"/>
    <w:rsid w:val="00616548"/>
    <w:rsid w:val="00622208"/>
    <w:rsid w:val="00625C82"/>
    <w:rsid w:val="00627D64"/>
    <w:rsid w:val="00632501"/>
    <w:rsid w:val="006351AC"/>
    <w:rsid w:val="00653D9B"/>
    <w:rsid w:val="006549E7"/>
    <w:rsid w:val="0066392F"/>
    <w:rsid w:val="00683FC9"/>
    <w:rsid w:val="00684932"/>
    <w:rsid w:val="006901AE"/>
    <w:rsid w:val="00693AB3"/>
    <w:rsid w:val="00693DCC"/>
    <w:rsid w:val="006A5B3C"/>
    <w:rsid w:val="006B3106"/>
    <w:rsid w:val="006C4F62"/>
    <w:rsid w:val="006C5D55"/>
    <w:rsid w:val="006C7C76"/>
    <w:rsid w:val="006D2692"/>
    <w:rsid w:val="006D47AD"/>
    <w:rsid w:val="006E137A"/>
    <w:rsid w:val="006E295A"/>
    <w:rsid w:val="006E3CFE"/>
    <w:rsid w:val="006F05A9"/>
    <w:rsid w:val="006F0AC4"/>
    <w:rsid w:val="006F3A4B"/>
    <w:rsid w:val="006F46A9"/>
    <w:rsid w:val="00710B8B"/>
    <w:rsid w:val="00713528"/>
    <w:rsid w:val="0073677E"/>
    <w:rsid w:val="00741A37"/>
    <w:rsid w:val="00743A70"/>
    <w:rsid w:val="007449C3"/>
    <w:rsid w:val="00746304"/>
    <w:rsid w:val="007525F3"/>
    <w:rsid w:val="0075539F"/>
    <w:rsid w:val="00755DFE"/>
    <w:rsid w:val="007672B1"/>
    <w:rsid w:val="007804AB"/>
    <w:rsid w:val="0078156D"/>
    <w:rsid w:val="00786E4A"/>
    <w:rsid w:val="00790D08"/>
    <w:rsid w:val="007951C3"/>
    <w:rsid w:val="0079681D"/>
    <w:rsid w:val="00796E90"/>
    <w:rsid w:val="007B1C63"/>
    <w:rsid w:val="007B3873"/>
    <w:rsid w:val="007B5264"/>
    <w:rsid w:val="007B7AF4"/>
    <w:rsid w:val="007C522A"/>
    <w:rsid w:val="007D42D5"/>
    <w:rsid w:val="007D4B4E"/>
    <w:rsid w:val="007D6A0D"/>
    <w:rsid w:val="007E3E97"/>
    <w:rsid w:val="007E61E6"/>
    <w:rsid w:val="007E6B91"/>
    <w:rsid w:val="007F2151"/>
    <w:rsid w:val="007F3E5F"/>
    <w:rsid w:val="008076BF"/>
    <w:rsid w:val="008139FE"/>
    <w:rsid w:val="00814625"/>
    <w:rsid w:val="00827BFE"/>
    <w:rsid w:val="0083241E"/>
    <w:rsid w:val="00842D46"/>
    <w:rsid w:val="00846CA8"/>
    <w:rsid w:val="0084706D"/>
    <w:rsid w:val="00847D9B"/>
    <w:rsid w:val="0085431E"/>
    <w:rsid w:val="00854F1E"/>
    <w:rsid w:val="008664EF"/>
    <w:rsid w:val="008745DA"/>
    <w:rsid w:val="0087486A"/>
    <w:rsid w:val="008A0EF7"/>
    <w:rsid w:val="008B25F4"/>
    <w:rsid w:val="008C3EC0"/>
    <w:rsid w:val="008C4C8F"/>
    <w:rsid w:val="008C6083"/>
    <w:rsid w:val="008D5418"/>
    <w:rsid w:val="008E6138"/>
    <w:rsid w:val="00904B5E"/>
    <w:rsid w:val="009139D0"/>
    <w:rsid w:val="00915E48"/>
    <w:rsid w:val="00921F47"/>
    <w:rsid w:val="00925F53"/>
    <w:rsid w:val="00930430"/>
    <w:rsid w:val="009308BB"/>
    <w:rsid w:val="00931877"/>
    <w:rsid w:val="00935323"/>
    <w:rsid w:val="0094011A"/>
    <w:rsid w:val="00943D70"/>
    <w:rsid w:val="0095554E"/>
    <w:rsid w:val="009567FB"/>
    <w:rsid w:val="00967307"/>
    <w:rsid w:val="00970504"/>
    <w:rsid w:val="009726C0"/>
    <w:rsid w:val="0097434A"/>
    <w:rsid w:val="00984BCE"/>
    <w:rsid w:val="009901F7"/>
    <w:rsid w:val="00991A88"/>
    <w:rsid w:val="009A0A1D"/>
    <w:rsid w:val="009A2EB6"/>
    <w:rsid w:val="009A450B"/>
    <w:rsid w:val="009A5E78"/>
    <w:rsid w:val="009C0DB4"/>
    <w:rsid w:val="009D034A"/>
    <w:rsid w:val="009D386C"/>
    <w:rsid w:val="009D5C46"/>
    <w:rsid w:val="009D6F74"/>
    <w:rsid w:val="009E119A"/>
    <w:rsid w:val="009E11D2"/>
    <w:rsid w:val="009E5AD1"/>
    <w:rsid w:val="009E68FD"/>
    <w:rsid w:val="009F08BA"/>
    <w:rsid w:val="009F719A"/>
    <w:rsid w:val="00A00192"/>
    <w:rsid w:val="00A02695"/>
    <w:rsid w:val="00A067F4"/>
    <w:rsid w:val="00A1708B"/>
    <w:rsid w:val="00A325CC"/>
    <w:rsid w:val="00A35B94"/>
    <w:rsid w:val="00A45B14"/>
    <w:rsid w:val="00A63D98"/>
    <w:rsid w:val="00A707EC"/>
    <w:rsid w:val="00A71B5A"/>
    <w:rsid w:val="00A74043"/>
    <w:rsid w:val="00A758FA"/>
    <w:rsid w:val="00A84775"/>
    <w:rsid w:val="00A87B9E"/>
    <w:rsid w:val="00A87EC3"/>
    <w:rsid w:val="00AA094A"/>
    <w:rsid w:val="00AA1A13"/>
    <w:rsid w:val="00AA7F95"/>
    <w:rsid w:val="00AB49DF"/>
    <w:rsid w:val="00AB6A79"/>
    <w:rsid w:val="00AC43E6"/>
    <w:rsid w:val="00AD07BE"/>
    <w:rsid w:val="00AD3802"/>
    <w:rsid w:val="00AE3AC7"/>
    <w:rsid w:val="00AF131D"/>
    <w:rsid w:val="00AF73D4"/>
    <w:rsid w:val="00B00665"/>
    <w:rsid w:val="00B14FF0"/>
    <w:rsid w:val="00B25FFE"/>
    <w:rsid w:val="00B30060"/>
    <w:rsid w:val="00B34B0F"/>
    <w:rsid w:val="00B3544F"/>
    <w:rsid w:val="00B42253"/>
    <w:rsid w:val="00B4258A"/>
    <w:rsid w:val="00B457B1"/>
    <w:rsid w:val="00B47209"/>
    <w:rsid w:val="00B55B23"/>
    <w:rsid w:val="00B62EC8"/>
    <w:rsid w:val="00B7245C"/>
    <w:rsid w:val="00B736A5"/>
    <w:rsid w:val="00B912AA"/>
    <w:rsid w:val="00BA68E7"/>
    <w:rsid w:val="00BB17F0"/>
    <w:rsid w:val="00BB5CF4"/>
    <w:rsid w:val="00BB733D"/>
    <w:rsid w:val="00BC57DF"/>
    <w:rsid w:val="00BC7169"/>
    <w:rsid w:val="00BD1C2C"/>
    <w:rsid w:val="00BD4A33"/>
    <w:rsid w:val="00BE040E"/>
    <w:rsid w:val="00BE3061"/>
    <w:rsid w:val="00BF1C80"/>
    <w:rsid w:val="00C05618"/>
    <w:rsid w:val="00C1079E"/>
    <w:rsid w:val="00C10DAD"/>
    <w:rsid w:val="00C2091F"/>
    <w:rsid w:val="00C2285B"/>
    <w:rsid w:val="00C41360"/>
    <w:rsid w:val="00C45143"/>
    <w:rsid w:val="00C47010"/>
    <w:rsid w:val="00C54FBF"/>
    <w:rsid w:val="00C55C8A"/>
    <w:rsid w:val="00C612F5"/>
    <w:rsid w:val="00C627D9"/>
    <w:rsid w:val="00C62B13"/>
    <w:rsid w:val="00C803D9"/>
    <w:rsid w:val="00C90443"/>
    <w:rsid w:val="00C95036"/>
    <w:rsid w:val="00C957BE"/>
    <w:rsid w:val="00CA1FB1"/>
    <w:rsid w:val="00CA7841"/>
    <w:rsid w:val="00CB01F8"/>
    <w:rsid w:val="00CC1BE3"/>
    <w:rsid w:val="00CC2B62"/>
    <w:rsid w:val="00CD46E2"/>
    <w:rsid w:val="00CD55C4"/>
    <w:rsid w:val="00CE14BF"/>
    <w:rsid w:val="00CE283C"/>
    <w:rsid w:val="00CE73DB"/>
    <w:rsid w:val="00CF41EC"/>
    <w:rsid w:val="00D02671"/>
    <w:rsid w:val="00D02752"/>
    <w:rsid w:val="00D06F4D"/>
    <w:rsid w:val="00D11C75"/>
    <w:rsid w:val="00D14CA2"/>
    <w:rsid w:val="00D161D4"/>
    <w:rsid w:val="00D205E8"/>
    <w:rsid w:val="00D22AB5"/>
    <w:rsid w:val="00D27A41"/>
    <w:rsid w:val="00D32340"/>
    <w:rsid w:val="00D3254B"/>
    <w:rsid w:val="00D37DF7"/>
    <w:rsid w:val="00D54A46"/>
    <w:rsid w:val="00D54EB7"/>
    <w:rsid w:val="00D61BEB"/>
    <w:rsid w:val="00D70BFE"/>
    <w:rsid w:val="00D7632F"/>
    <w:rsid w:val="00D80763"/>
    <w:rsid w:val="00D852C9"/>
    <w:rsid w:val="00D87BB2"/>
    <w:rsid w:val="00D97212"/>
    <w:rsid w:val="00DA3232"/>
    <w:rsid w:val="00DB1BD3"/>
    <w:rsid w:val="00DC342E"/>
    <w:rsid w:val="00DD1AF0"/>
    <w:rsid w:val="00DE077F"/>
    <w:rsid w:val="00DE4FB6"/>
    <w:rsid w:val="00DE65EF"/>
    <w:rsid w:val="00DF1ACA"/>
    <w:rsid w:val="00E03062"/>
    <w:rsid w:val="00E21292"/>
    <w:rsid w:val="00E24961"/>
    <w:rsid w:val="00E32BDD"/>
    <w:rsid w:val="00E37E55"/>
    <w:rsid w:val="00E5165E"/>
    <w:rsid w:val="00E649B6"/>
    <w:rsid w:val="00E75174"/>
    <w:rsid w:val="00E753D7"/>
    <w:rsid w:val="00E77D24"/>
    <w:rsid w:val="00E802EA"/>
    <w:rsid w:val="00EA18F2"/>
    <w:rsid w:val="00EA1D93"/>
    <w:rsid w:val="00EB7EC5"/>
    <w:rsid w:val="00EC056E"/>
    <w:rsid w:val="00EC5698"/>
    <w:rsid w:val="00EC6997"/>
    <w:rsid w:val="00EC6B77"/>
    <w:rsid w:val="00ED01F5"/>
    <w:rsid w:val="00ED3551"/>
    <w:rsid w:val="00ED43A2"/>
    <w:rsid w:val="00EE0BC9"/>
    <w:rsid w:val="00EF2662"/>
    <w:rsid w:val="00EF4DB1"/>
    <w:rsid w:val="00F12373"/>
    <w:rsid w:val="00F137CB"/>
    <w:rsid w:val="00F27A39"/>
    <w:rsid w:val="00F30343"/>
    <w:rsid w:val="00F36318"/>
    <w:rsid w:val="00F368CD"/>
    <w:rsid w:val="00F4377B"/>
    <w:rsid w:val="00F437D1"/>
    <w:rsid w:val="00F44661"/>
    <w:rsid w:val="00F44844"/>
    <w:rsid w:val="00F47BD2"/>
    <w:rsid w:val="00F56235"/>
    <w:rsid w:val="00F65972"/>
    <w:rsid w:val="00F80417"/>
    <w:rsid w:val="00F868D7"/>
    <w:rsid w:val="00FA1F7D"/>
    <w:rsid w:val="00FA4599"/>
    <w:rsid w:val="00FA49F8"/>
    <w:rsid w:val="00FA5E4F"/>
    <w:rsid w:val="00FB0A39"/>
    <w:rsid w:val="00FB16A5"/>
    <w:rsid w:val="00FB5003"/>
    <w:rsid w:val="00FB6EFB"/>
    <w:rsid w:val="00FE1CA0"/>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5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30430"/>
    <w:rPr>
      <w:rFonts w:ascii="Arial" w:hAnsi="Arial"/>
      <w:sz w:val="24"/>
      <w:szCs w:val="24"/>
    </w:rPr>
  </w:style>
  <w:style w:type="paragraph" w:styleId="Titolo1">
    <w:name w:val="heading 1"/>
    <w:basedOn w:val="Normale"/>
    <w:next w:val="Normale"/>
    <w:qFormat/>
    <w:rsid w:val="00930430"/>
    <w:pPr>
      <w:keepNext/>
      <w:jc w:val="center"/>
      <w:outlineLvl w:val="0"/>
    </w:pPr>
    <w:rPr>
      <w:rFonts w:ascii="Magneto" w:hAnsi="Magneto"/>
      <w:b/>
      <w:i/>
      <w:sz w:val="20"/>
    </w:rPr>
  </w:style>
  <w:style w:type="paragraph" w:styleId="Titolo2">
    <w:name w:val="heading 2"/>
    <w:basedOn w:val="Normale"/>
    <w:next w:val="Normale"/>
    <w:qFormat/>
    <w:rsid w:val="00930430"/>
    <w:pPr>
      <w:keepNext/>
      <w:jc w:val="center"/>
      <w:outlineLvl w:val="1"/>
    </w:pPr>
    <w:rPr>
      <w:sz w:val="20"/>
      <w:u w:val="single"/>
    </w:rPr>
  </w:style>
  <w:style w:type="paragraph" w:styleId="Titolo3">
    <w:name w:val="heading 3"/>
    <w:basedOn w:val="Normale"/>
    <w:next w:val="Normale"/>
    <w:qFormat/>
    <w:rsid w:val="00930430"/>
    <w:pPr>
      <w:keepNext/>
      <w:jc w:val="center"/>
      <w:outlineLvl w:val="2"/>
    </w:pPr>
    <w:rPr>
      <w:b/>
      <w:bCs/>
      <w:sz w:val="32"/>
    </w:rPr>
  </w:style>
  <w:style w:type="paragraph" w:styleId="Titolo4">
    <w:name w:val="heading 4"/>
    <w:basedOn w:val="Normale"/>
    <w:next w:val="Normale"/>
    <w:qFormat/>
    <w:rsid w:val="00930430"/>
    <w:pPr>
      <w:keepNext/>
      <w:jc w:val="center"/>
      <w:outlineLvl w:val="3"/>
    </w:pPr>
    <w:rPr>
      <w:b/>
      <w:bCs/>
      <w:sz w:val="28"/>
    </w:rPr>
  </w:style>
  <w:style w:type="paragraph" w:styleId="Titolo5">
    <w:name w:val="heading 5"/>
    <w:basedOn w:val="Normale"/>
    <w:next w:val="Normale"/>
    <w:qFormat/>
    <w:rsid w:val="00930430"/>
    <w:pPr>
      <w:keepNext/>
      <w:jc w:val="center"/>
      <w:outlineLvl w:val="4"/>
    </w:pPr>
    <w:rPr>
      <w:rFonts w:ascii="Lucida Sans" w:hAnsi="Lucida Sans"/>
      <w:b/>
      <w:bCs/>
      <w:i/>
      <w:iCs/>
      <w:sz w:val="22"/>
    </w:rPr>
  </w:style>
  <w:style w:type="paragraph" w:styleId="Titolo6">
    <w:name w:val="heading 6"/>
    <w:basedOn w:val="Normale"/>
    <w:next w:val="Normale"/>
    <w:qFormat/>
    <w:rsid w:val="00930430"/>
    <w:pPr>
      <w:keepNext/>
      <w:outlineLvl w:val="5"/>
    </w:pPr>
    <w:rPr>
      <w:rFonts w:ascii="Lucida Sans" w:hAnsi="Lucida Sans"/>
      <w:b/>
      <w:bCs/>
    </w:rPr>
  </w:style>
  <w:style w:type="paragraph" w:styleId="Titolo7">
    <w:name w:val="heading 7"/>
    <w:basedOn w:val="Normale"/>
    <w:next w:val="Normale"/>
    <w:qFormat/>
    <w:rsid w:val="00930430"/>
    <w:pPr>
      <w:keepNext/>
      <w:pBdr>
        <w:bottom w:val="double" w:sz="6" w:space="1" w:color="auto"/>
      </w:pBdr>
      <w:jc w:val="center"/>
      <w:outlineLvl w:val="6"/>
    </w:pPr>
    <w:rPr>
      <w:rFonts w:ascii="Lucida Sans" w:hAnsi="Lucida Sans"/>
      <w:b/>
      <w:bCs/>
    </w:rPr>
  </w:style>
  <w:style w:type="paragraph" w:styleId="Titolo8">
    <w:name w:val="heading 8"/>
    <w:basedOn w:val="Normale"/>
    <w:next w:val="Normale"/>
    <w:qFormat/>
    <w:rsid w:val="00930430"/>
    <w:pPr>
      <w:keepNext/>
      <w:outlineLvl w:val="7"/>
    </w:pPr>
    <w:rPr>
      <w:rFonts w:ascii="Lucida Sans" w:hAnsi="Lucida Sans"/>
      <w:b/>
      <w:bCs/>
      <w:i/>
      <w:iCs/>
      <w:sz w:val="22"/>
    </w:rPr>
  </w:style>
  <w:style w:type="paragraph" w:styleId="Titolo9">
    <w:name w:val="heading 9"/>
    <w:basedOn w:val="Normale"/>
    <w:next w:val="Normale"/>
    <w:qFormat/>
    <w:rsid w:val="00930430"/>
    <w:pPr>
      <w:keepNext/>
      <w:jc w:val="center"/>
      <w:outlineLvl w:val="8"/>
    </w:pPr>
    <w:rPr>
      <w:rFonts w:ascii="Comic Sans MS" w:hAnsi="Comic Sans MS"/>
      <w:b/>
      <w:bCs/>
      <w:i/>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rsid w:val="00930430"/>
    <w:pPr>
      <w:tabs>
        <w:tab w:val="left" w:pos="11520"/>
      </w:tabs>
      <w:jc w:val="both"/>
    </w:pPr>
  </w:style>
  <w:style w:type="paragraph" w:styleId="Corpodeltesto2">
    <w:name w:val="Body Text 2"/>
    <w:basedOn w:val="Normale"/>
    <w:rsid w:val="00930430"/>
    <w:pPr>
      <w:jc w:val="center"/>
    </w:pPr>
    <w:rPr>
      <w:rFonts w:ascii="Comic Sans MS" w:hAnsi="Comic Sans MS"/>
      <w:b/>
      <w:i/>
      <w:sz w:val="20"/>
    </w:rPr>
  </w:style>
  <w:style w:type="paragraph" w:styleId="Titolo">
    <w:name w:val="Title"/>
    <w:basedOn w:val="Normale"/>
    <w:link w:val="TitoloCarattere"/>
    <w:qFormat/>
    <w:rsid w:val="00930430"/>
    <w:pPr>
      <w:jc w:val="center"/>
    </w:pPr>
    <w:rPr>
      <w:rFonts w:ascii="Comic Sans MS" w:hAnsi="Comic Sans MS"/>
      <w:b/>
      <w:i/>
      <w:sz w:val="36"/>
    </w:rPr>
  </w:style>
  <w:style w:type="paragraph" w:styleId="Corpodeltesto3">
    <w:name w:val="Body Text 3"/>
    <w:basedOn w:val="Normale"/>
    <w:rsid w:val="00930430"/>
    <w:pPr>
      <w:jc w:val="center"/>
    </w:pPr>
    <w:rPr>
      <w:rFonts w:ascii="Comic Sans MS" w:hAnsi="Comic Sans MS"/>
      <w:b/>
      <w:i/>
      <w:sz w:val="44"/>
    </w:rPr>
  </w:style>
  <w:style w:type="paragraph" w:styleId="Didascalia">
    <w:name w:val="caption"/>
    <w:basedOn w:val="Normale"/>
    <w:next w:val="Normale"/>
    <w:qFormat/>
    <w:rsid w:val="00930430"/>
    <w:pPr>
      <w:jc w:val="center"/>
    </w:pPr>
    <w:rPr>
      <w:rFonts w:ascii="Comic Sans MS" w:hAnsi="Comic Sans MS"/>
      <w:b/>
      <w:i/>
      <w:sz w:val="16"/>
    </w:rPr>
  </w:style>
  <w:style w:type="paragraph" w:styleId="Testofumetto">
    <w:name w:val="Balloon Text"/>
    <w:basedOn w:val="Normale"/>
    <w:semiHidden/>
    <w:rsid w:val="004A1038"/>
    <w:rPr>
      <w:rFonts w:ascii="Tahoma" w:hAnsi="Tahoma" w:cs="Tahoma"/>
      <w:sz w:val="16"/>
      <w:szCs w:val="16"/>
    </w:rPr>
  </w:style>
  <w:style w:type="paragraph" w:styleId="Intestazione">
    <w:name w:val="header"/>
    <w:basedOn w:val="Normale"/>
    <w:link w:val="IntestazioneCarattere"/>
    <w:uiPriority w:val="99"/>
    <w:rsid w:val="008A0EF7"/>
    <w:pPr>
      <w:tabs>
        <w:tab w:val="center" w:pos="4819"/>
        <w:tab w:val="right" w:pos="9638"/>
      </w:tabs>
    </w:pPr>
  </w:style>
  <w:style w:type="paragraph" w:styleId="Pidipagina">
    <w:name w:val="footer"/>
    <w:basedOn w:val="Normale"/>
    <w:rsid w:val="008A0EF7"/>
    <w:pPr>
      <w:tabs>
        <w:tab w:val="center" w:pos="4819"/>
        <w:tab w:val="right" w:pos="9638"/>
      </w:tabs>
    </w:pPr>
  </w:style>
  <w:style w:type="character" w:styleId="Collegamentoipertestuale">
    <w:name w:val="Hyperlink"/>
    <w:uiPriority w:val="99"/>
    <w:unhideWhenUsed/>
    <w:rsid w:val="000B1723"/>
    <w:rPr>
      <w:color w:val="0000FF"/>
      <w:u w:val="single"/>
    </w:rPr>
  </w:style>
  <w:style w:type="paragraph" w:styleId="NormaleWeb">
    <w:name w:val="Normal (Web)"/>
    <w:basedOn w:val="Normale"/>
    <w:uiPriority w:val="99"/>
    <w:unhideWhenUsed/>
    <w:rsid w:val="00A1708B"/>
    <w:pPr>
      <w:spacing w:before="100" w:beforeAutospacing="1" w:after="100" w:afterAutospacing="1"/>
    </w:pPr>
    <w:rPr>
      <w:rFonts w:ascii="Times New Roman" w:hAnsi="Times New Roman"/>
    </w:rPr>
  </w:style>
  <w:style w:type="character" w:customStyle="1" w:styleId="mw-headline">
    <w:name w:val="mw-headline"/>
    <w:basedOn w:val="Carpredefinitoparagrafo"/>
    <w:rsid w:val="001D1C72"/>
  </w:style>
  <w:style w:type="character" w:customStyle="1" w:styleId="editsection">
    <w:name w:val="editsection"/>
    <w:basedOn w:val="Carpredefinitoparagrafo"/>
    <w:rsid w:val="001D1C72"/>
  </w:style>
  <w:style w:type="character" w:customStyle="1" w:styleId="TitoloCarattere">
    <w:name w:val="Titolo Carattere"/>
    <w:basedOn w:val="Carpredefinitoparagrafo"/>
    <w:link w:val="Titolo"/>
    <w:rsid w:val="002B4588"/>
    <w:rPr>
      <w:rFonts w:ascii="Comic Sans MS" w:hAnsi="Comic Sans MS"/>
      <w:b/>
      <w:i/>
      <w:sz w:val="36"/>
      <w:szCs w:val="24"/>
    </w:rPr>
  </w:style>
  <w:style w:type="character" w:customStyle="1" w:styleId="IntestazioneCarattere">
    <w:name w:val="Intestazione Carattere"/>
    <w:basedOn w:val="Carpredefinitoparagrafo"/>
    <w:link w:val="Intestazione"/>
    <w:uiPriority w:val="99"/>
    <w:rsid w:val="002B4588"/>
    <w:rPr>
      <w:rFonts w:ascii="Arial" w:hAnsi="Arial"/>
      <w:sz w:val="24"/>
      <w:szCs w:val="24"/>
    </w:rPr>
  </w:style>
  <w:style w:type="paragraph" w:styleId="Paragrafoelenco">
    <w:name w:val="List Paragraph"/>
    <w:basedOn w:val="Normale"/>
    <w:uiPriority w:val="34"/>
    <w:qFormat/>
    <w:rsid w:val="00E753D7"/>
    <w:pPr>
      <w:ind w:left="720" w:hanging="284"/>
      <w:contextualSpacing/>
      <w:jc w:val="both"/>
    </w:pPr>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551500598">
      <w:bodyDiv w:val="1"/>
      <w:marLeft w:val="0"/>
      <w:marRight w:val="0"/>
      <w:marTop w:val="0"/>
      <w:marBottom w:val="0"/>
      <w:divBdr>
        <w:top w:val="none" w:sz="0" w:space="0" w:color="auto"/>
        <w:left w:val="none" w:sz="0" w:space="0" w:color="auto"/>
        <w:bottom w:val="none" w:sz="0" w:space="0" w:color="auto"/>
        <w:right w:val="none" w:sz="0" w:space="0" w:color="auto"/>
      </w:divBdr>
      <w:divsChild>
        <w:div w:id="557860960">
          <w:marLeft w:val="0"/>
          <w:marRight w:val="0"/>
          <w:marTop w:val="0"/>
          <w:marBottom w:val="0"/>
          <w:divBdr>
            <w:top w:val="none" w:sz="0" w:space="0" w:color="auto"/>
            <w:left w:val="none" w:sz="0" w:space="0" w:color="auto"/>
            <w:bottom w:val="none" w:sz="0" w:space="0" w:color="auto"/>
            <w:right w:val="none" w:sz="0" w:space="0" w:color="auto"/>
          </w:divBdr>
          <w:divsChild>
            <w:div w:id="1234849835">
              <w:marLeft w:val="0"/>
              <w:marRight w:val="0"/>
              <w:marTop w:val="0"/>
              <w:marBottom w:val="0"/>
              <w:divBdr>
                <w:top w:val="none" w:sz="0" w:space="0" w:color="auto"/>
                <w:left w:val="none" w:sz="0" w:space="0" w:color="auto"/>
                <w:bottom w:val="none" w:sz="0" w:space="0" w:color="auto"/>
                <w:right w:val="none" w:sz="0" w:space="0" w:color="auto"/>
              </w:divBdr>
              <w:divsChild>
                <w:div w:id="202586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254748">
      <w:bodyDiv w:val="1"/>
      <w:marLeft w:val="0"/>
      <w:marRight w:val="0"/>
      <w:marTop w:val="0"/>
      <w:marBottom w:val="0"/>
      <w:divBdr>
        <w:top w:val="none" w:sz="0" w:space="0" w:color="auto"/>
        <w:left w:val="none" w:sz="0" w:space="0" w:color="auto"/>
        <w:bottom w:val="none" w:sz="0" w:space="0" w:color="auto"/>
        <w:right w:val="none" w:sz="0" w:space="0" w:color="auto"/>
      </w:divBdr>
      <w:divsChild>
        <w:div w:id="2052150436">
          <w:marLeft w:val="0"/>
          <w:marRight w:val="0"/>
          <w:marTop w:val="0"/>
          <w:marBottom w:val="0"/>
          <w:divBdr>
            <w:top w:val="none" w:sz="0" w:space="0" w:color="auto"/>
            <w:left w:val="none" w:sz="0" w:space="0" w:color="auto"/>
            <w:bottom w:val="none" w:sz="0" w:space="0" w:color="auto"/>
            <w:right w:val="none" w:sz="0" w:space="0" w:color="auto"/>
          </w:divBdr>
          <w:divsChild>
            <w:div w:id="1570116416">
              <w:marLeft w:val="0"/>
              <w:marRight w:val="0"/>
              <w:marTop w:val="0"/>
              <w:marBottom w:val="0"/>
              <w:divBdr>
                <w:top w:val="none" w:sz="0" w:space="0" w:color="auto"/>
                <w:left w:val="none" w:sz="0" w:space="0" w:color="auto"/>
                <w:bottom w:val="none" w:sz="0" w:space="0" w:color="auto"/>
                <w:right w:val="none" w:sz="0" w:space="0" w:color="auto"/>
              </w:divBdr>
              <w:divsChild>
                <w:div w:id="120005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it.wikipedia.org/wiki/2_maggio" TargetMode="External"/><Relationship Id="rId18" Type="http://schemas.openxmlformats.org/officeDocument/2006/relationships/hyperlink" Target="https://it.wikipedia.org/wiki/Figlio_naturale" TargetMode="External"/><Relationship Id="rId26" Type="http://schemas.openxmlformats.org/officeDocument/2006/relationships/hyperlink" Target="https://it.wikipedia.org/wiki/Medici" TargetMode="Externa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it.wikipedia.org/wiki/Borgata" TargetMode="External"/><Relationship Id="rId34" Type="http://schemas.openxmlformats.org/officeDocument/2006/relationships/hyperlink" Target="https://it.wikipedia.org/wiki/Ordine_dei_Frati_Minori" TargetMode="External"/><Relationship Id="rId42" Type="http://schemas.openxmlformats.org/officeDocument/2006/relationships/image" Target="media/image9.jpeg"/><Relationship Id="rId47" Type="http://schemas.openxmlformats.org/officeDocument/2006/relationships/hyperlink" Target="https://it.wikipedia.org/wiki/Leonardo_da_Vinci"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it.wikipedia.org/wiki/1452" TargetMode="External"/><Relationship Id="rId17" Type="http://schemas.openxmlformats.org/officeDocument/2006/relationships/hyperlink" Target="https://it.wikipedia.org/wiki/Repubblica_fiorentina" TargetMode="External"/><Relationship Id="rId25" Type="http://schemas.openxmlformats.org/officeDocument/2006/relationships/hyperlink" Target="https://it.wikipedia.org/wiki/Pietro_Perugino" TargetMode="External"/><Relationship Id="rId33" Type="http://schemas.openxmlformats.org/officeDocument/2006/relationships/hyperlink" Target="https://it.wikipedia.org/wiki/1519" TargetMode="External"/><Relationship Id="rId38" Type="http://schemas.openxmlformats.org/officeDocument/2006/relationships/image" Target="media/image5.jpeg"/><Relationship Id="rId46" Type="http://schemas.openxmlformats.org/officeDocument/2006/relationships/hyperlink" Target="https://it.wikipedia.org/wiki/Leonardo_da_Vinci" TargetMode="External"/><Relationship Id="rId2" Type="http://schemas.openxmlformats.org/officeDocument/2006/relationships/numbering" Target="numbering.xml"/><Relationship Id="rId16" Type="http://schemas.openxmlformats.org/officeDocument/2006/relationships/hyperlink" Target="https://it.wikipedia.org/wiki/Toscana" TargetMode="External"/><Relationship Id="rId20" Type="http://schemas.openxmlformats.org/officeDocument/2006/relationships/hyperlink" Target="https://it.wikipedia.org/wiki/Notaio" TargetMode="External"/><Relationship Id="rId29" Type="http://schemas.openxmlformats.org/officeDocument/2006/relationships/hyperlink" Target="https://it.wikipedia.org/wiki/Mantova"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wikipedia.org/wiki/15_aprile" TargetMode="External"/><Relationship Id="rId24" Type="http://schemas.openxmlformats.org/officeDocument/2006/relationships/hyperlink" Target="https://it.wikipedia.org/wiki/Domenico_Ghirlandaio" TargetMode="External"/><Relationship Id="rId32" Type="http://schemas.openxmlformats.org/officeDocument/2006/relationships/hyperlink" Target="https://it.wikipedia.org/wiki/Maniero_di_Clos-Luc%C3%A9"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hyperlink" Target="https://it.wikipedia.org/wiki/Leonardo_da_Vinci" TargetMode="External"/><Relationship Id="rId5" Type="http://schemas.openxmlformats.org/officeDocument/2006/relationships/webSettings" Target="webSettings.xml"/><Relationship Id="rId15" Type="http://schemas.openxmlformats.org/officeDocument/2006/relationships/hyperlink" Target="https://it.wikipedia.org/wiki/Vinci" TargetMode="External"/><Relationship Id="rId23" Type="http://schemas.openxmlformats.org/officeDocument/2006/relationships/hyperlink" Target="https://it.wikipedia.org/wiki/Sandro_Botticelli" TargetMode="External"/><Relationship Id="rId28" Type="http://schemas.openxmlformats.org/officeDocument/2006/relationships/hyperlink" Target="https://it.wikipedia.org/wiki/Ultima_cena_(Leonardo)" TargetMode="External"/><Relationship Id="rId36" Type="http://schemas.openxmlformats.org/officeDocument/2006/relationships/hyperlink" Target="https://it.wikipedia.org/wiki/Ugonotti"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it.wikipedia.org/wiki/Piero_da_Vinci" TargetMode="External"/><Relationship Id="rId31" Type="http://schemas.openxmlformats.org/officeDocument/2006/relationships/hyperlink" Target="https://it.wikipedia.org/wiki/Francesco_I_di_Francia" TargetMode="External"/><Relationship Id="rId44" Type="http://schemas.openxmlformats.org/officeDocument/2006/relationships/hyperlink" Target="https://it.wikipedia.org/wiki/Leonardo_da_Vinc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t.wikipedia.org/wiki/1519" TargetMode="External"/><Relationship Id="rId22" Type="http://schemas.openxmlformats.org/officeDocument/2006/relationships/hyperlink" Target="https://it.wikipedia.org/wiki/Andrea_del_Verrocchio" TargetMode="External"/><Relationship Id="rId27" Type="http://schemas.openxmlformats.org/officeDocument/2006/relationships/hyperlink" Target="https://it.wikipedia.org/wiki/Ludovico_Sforza" TargetMode="External"/><Relationship Id="rId30" Type="http://schemas.openxmlformats.org/officeDocument/2006/relationships/hyperlink" Target="https://it.wikipedia.org/wiki/Venezia" TargetMode="External"/><Relationship Id="rId35" Type="http://schemas.openxmlformats.org/officeDocument/2006/relationships/hyperlink" Target="https://it.wikipedia.org/wiki/Francesco_I_di_Francia" TargetMode="External"/><Relationship Id="rId43" Type="http://schemas.openxmlformats.org/officeDocument/2006/relationships/hyperlink" Target="https://it.wikipedia.org/wiki/Leonardo_da_Vinci" TargetMode="External"/><Relationship Id="rId48" Type="http://schemas.openxmlformats.org/officeDocument/2006/relationships/hyperlink" Target="https://it.wikipedia.org/wiki/Leonardo_da_Vinci" TargetMode="External"/><Relationship Id="rId8"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0E836C-0269-5544-AA58-F02C77073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2</Pages>
  <Words>1150</Words>
  <Characters>6557</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CIRCOLO</vt:lpstr>
    </vt:vector>
  </TitlesOfParts>
  <Company>ING. FRANCESCO RIZZO</Company>
  <LinksUpToDate>false</LinksUpToDate>
  <CharactersWithSpaces>7692</CharactersWithSpaces>
  <SharedDoc>false</SharedDoc>
  <HLinks>
    <vt:vector size="474" baseType="variant">
      <vt:variant>
        <vt:i4>1704063</vt:i4>
      </vt:variant>
      <vt:variant>
        <vt:i4>219</vt:i4>
      </vt:variant>
      <vt:variant>
        <vt:i4>0</vt:i4>
      </vt:variant>
      <vt:variant>
        <vt:i4>5</vt:i4>
      </vt:variant>
      <vt:variant>
        <vt:lpwstr>http://it.wikipedia.org/wiki/Bagnara_Calabra</vt:lpwstr>
      </vt:variant>
      <vt:variant>
        <vt:lpwstr/>
      </vt:variant>
      <vt:variant>
        <vt:i4>7929903</vt:i4>
      </vt:variant>
      <vt:variant>
        <vt:i4>216</vt:i4>
      </vt:variant>
      <vt:variant>
        <vt:i4>0</vt:i4>
      </vt:variant>
      <vt:variant>
        <vt:i4>5</vt:i4>
      </vt:variant>
      <vt:variant>
        <vt:lpwstr>http://it.wikipedia.org/wiki/Cantagiro</vt:lpwstr>
      </vt:variant>
      <vt:variant>
        <vt:lpwstr/>
      </vt:variant>
      <vt:variant>
        <vt:i4>1048657</vt:i4>
      </vt:variant>
      <vt:variant>
        <vt:i4>213</vt:i4>
      </vt:variant>
      <vt:variant>
        <vt:i4>0</vt:i4>
      </vt:variant>
      <vt:variant>
        <vt:i4>5</vt:i4>
      </vt:variant>
      <vt:variant>
        <vt:lpwstr>http://it.wikipedia.org/wiki/Lacrime</vt:lpwstr>
      </vt:variant>
      <vt:variant>
        <vt:lpwstr/>
      </vt:variant>
      <vt:variant>
        <vt:i4>2555957</vt:i4>
      </vt:variant>
      <vt:variant>
        <vt:i4>210</vt:i4>
      </vt:variant>
      <vt:variant>
        <vt:i4>0</vt:i4>
      </vt:variant>
      <vt:variant>
        <vt:i4>5</vt:i4>
      </vt:variant>
      <vt:variant>
        <vt:lpwstr>http://it.wikipedia.org/wiki/Festival_di_Sanremo_1992</vt:lpwstr>
      </vt:variant>
      <vt:variant>
        <vt:lpwstr/>
      </vt:variant>
      <vt:variant>
        <vt:i4>5111891</vt:i4>
      </vt:variant>
      <vt:variant>
        <vt:i4>207</vt:i4>
      </vt:variant>
      <vt:variant>
        <vt:i4>0</vt:i4>
      </vt:variant>
      <vt:variant>
        <vt:i4>5</vt:i4>
      </vt:variant>
      <vt:variant>
        <vt:lpwstr>http://it.wikipedia.org/wiki/Almeno_tu_nell%27universo</vt:lpwstr>
      </vt:variant>
      <vt:variant>
        <vt:lpwstr/>
      </vt:variant>
      <vt:variant>
        <vt:i4>3211348</vt:i4>
      </vt:variant>
      <vt:variant>
        <vt:i4>204</vt:i4>
      </vt:variant>
      <vt:variant>
        <vt:i4>0</vt:i4>
      </vt:variant>
      <vt:variant>
        <vt:i4>5</vt:i4>
      </vt:variant>
      <vt:variant>
        <vt:lpwstr>http://it.wikipedia.org/wiki/Onda_TV</vt:lpwstr>
      </vt:variant>
      <vt:variant>
        <vt:lpwstr/>
      </vt:variant>
      <vt:variant>
        <vt:i4>4194391</vt:i4>
      </vt:variant>
      <vt:variant>
        <vt:i4>201</vt:i4>
      </vt:variant>
      <vt:variant>
        <vt:i4>0</vt:i4>
      </vt:variant>
      <vt:variant>
        <vt:i4>5</vt:i4>
      </vt:variant>
      <vt:variant>
        <vt:lpwstr>http://it.wikipedia.org/wiki/Premio_della_Critica_del_Festival_della_canzone_italiana_%22Mia_Martini%22</vt:lpwstr>
      </vt:variant>
      <vt:variant>
        <vt:lpwstr/>
      </vt:variant>
      <vt:variant>
        <vt:i4>1769510</vt:i4>
      </vt:variant>
      <vt:variant>
        <vt:i4>198</vt:i4>
      </vt:variant>
      <vt:variant>
        <vt:i4>0</vt:i4>
      </vt:variant>
      <vt:variant>
        <vt:i4>5</vt:i4>
      </vt:variant>
      <vt:variant>
        <vt:lpwstr>http://it.wikipedia.org/wiki/1891</vt:lpwstr>
      </vt:variant>
      <vt:variant>
        <vt:lpwstr/>
      </vt:variant>
      <vt:variant>
        <vt:i4>6160476</vt:i4>
      </vt:variant>
      <vt:variant>
        <vt:i4>195</vt:i4>
      </vt:variant>
      <vt:variant>
        <vt:i4>0</vt:i4>
      </vt:variant>
      <vt:variant>
        <vt:i4>5</vt:i4>
      </vt:variant>
      <vt:variant>
        <vt:lpwstr>http://it.wikipedia.org/wiki/Il_mattino</vt:lpwstr>
      </vt:variant>
      <vt:variant>
        <vt:lpwstr/>
      </vt:variant>
      <vt:variant>
        <vt:i4>7798842</vt:i4>
      </vt:variant>
      <vt:variant>
        <vt:i4>192</vt:i4>
      </vt:variant>
      <vt:variant>
        <vt:i4>0</vt:i4>
      </vt:variant>
      <vt:variant>
        <vt:i4>5</vt:i4>
      </vt:variant>
      <vt:variant>
        <vt:lpwstr>http://it.wikipedia.org/wiki/Telegatto</vt:lpwstr>
      </vt:variant>
      <vt:variant>
        <vt:lpwstr/>
      </vt:variant>
      <vt:variant>
        <vt:i4>5111891</vt:i4>
      </vt:variant>
      <vt:variant>
        <vt:i4>189</vt:i4>
      </vt:variant>
      <vt:variant>
        <vt:i4>0</vt:i4>
      </vt:variant>
      <vt:variant>
        <vt:i4>5</vt:i4>
      </vt:variant>
      <vt:variant>
        <vt:lpwstr>http://it.wikipedia.org/wiki/Almeno_tu_nell%27universo</vt:lpwstr>
      </vt:variant>
      <vt:variant>
        <vt:lpwstr/>
      </vt:variant>
      <vt:variant>
        <vt:i4>4194391</vt:i4>
      </vt:variant>
      <vt:variant>
        <vt:i4>186</vt:i4>
      </vt:variant>
      <vt:variant>
        <vt:i4>0</vt:i4>
      </vt:variant>
      <vt:variant>
        <vt:i4>5</vt:i4>
      </vt:variant>
      <vt:variant>
        <vt:lpwstr>http://it.wikipedia.org/wiki/Premio_della_Critica_del_Festival_della_canzone_italiana_%22Mia_Martini%22</vt:lpwstr>
      </vt:variant>
      <vt:variant>
        <vt:lpwstr/>
      </vt:variant>
      <vt:variant>
        <vt:i4>65648</vt:i4>
      </vt:variant>
      <vt:variant>
        <vt:i4>183</vt:i4>
      </vt:variant>
      <vt:variant>
        <vt:i4>0</vt:i4>
      </vt:variant>
      <vt:variant>
        <vt:i4>5</vt:i4>
      </vt:variant>
      <vt:variant>
        <vt:lpwstr>http://it.wikipedia.org/wiki/Targa_Tenco</vt:lpwstr>
      </vt:variant>
      <vt:variant>
        <vt:lpwstr/>
      </vt:variant>
      <vt:variant>
        <vt:i4>4849691</vt:i4>
      </vt:variant>
      <vt:variant>
        <vt:i4>180</vt:i4>
      </vt:variant>
      <vt:variant>
        <vt:i4>0</vt:i4>
      </vt:variant>
      <vt:variant>
        <vt:i4>5</vt:i4>
      </vt:variant>
      <vt:variant>
        <vt:lpwstr>http://it.wikipedia.org/wiki/Rete_4</vt:lpwstr>
      </vt:variant>
      <vt:variant>
        <vt:lpwstr/>
      </vt:variant>
      <vt:variant>
        <vt:i4>3932231</vt:i4>
      </vt:variant>
      <vt:variant>
        <vt:i4>177</vt:i4>
      </vt:variant>
      <vt:variant>
        <vt:i4>0</vt:i4>
      </vt:variant>
      <vt:variant>
        <vt:i4>5</vt:i4>
      </vt:variant>
      <vt:variant>
        <vt:lpwstr>http://it.wikipedia.org/wiki/E_non_finisce_mica_il_cielo</vt:lpwstr>
      </vt:variant>
      <vt:variant>
        <vt:lpwstr/>
      </vt:variant>
      <vt:variant>
        <vt:i4>4194391</vt:i4>
      </vt:variant>
      <vt:variant>
        <vt:i4>174</vt:i4>
      </vt:variant>
      <vt:variant>
        <vt:i4>0</vt:i4>
      </vt:variant>
      <vt:variant>
        <vt:i4>5</vt:i4>
      </vt:variant>
      <vt:variant>
        <vt:lpwstr>http://it.wikipedia.org/wiki/Premio_della_Critica_del_Festival_della_canzone_italiana_%22Mia_Martini%22</vt:lpwstr>
      </vt:variant>
      <vt:variant>
        <vt:lpwstr/>
      </vt:variant>
      <vt:variant>
        <vt:i4>458845</vt:i4>
      </vt:variant>
      <vt:variant>
        <vt:i4>171</vt:i4>
      </vt:variant>
      <vt:variant>
        <vt:i4>0</vt:i4>
      </vt:variant>
      <vt:variant>
        <vt:i4>5</vt:i4>
      </vt:variant>
      <vt:variant>
        <vt:lpwstr>http://it.wikipedia.org/wiki/Milazzo</vt:lpwstr>
      </vt:variant>
      <vt:variant>
        <vt:lpwstr/>
      </vt:variant>
      <vt:variant>
        <vt:i4>6488121</vt:i4>
      </vt:variant>
      <vt:variant>
        <vt:i4>168</vt:i4>
      </vt:variant>
      <vt:variant>
        <vt:i4>0</vt:i4>
      </vt:variant>
      <vt:variant>
        <vt:i4>5</vt:i4>
      </vt:variant>
      <vt:variant>
        <vt:lpwstr>http://it.wikipedia.org/wiki/Tokyo</vt:lpwstr>
      </vt:variant>
      <vt:variant>
        <vt:lpwstr/>
      </vt:variant>
      <vt:variant>
        <vt:i4>3801112</vt:i4>
      </vt:variant>
      <vt:variant>
        <vt:i4>165</vt:i4>
      </vt:variant>
      <vt:variant>
        <vt:i4>0</vt:i4>
      </vt:variant>
      <vt:variant>
        <vt:i4>5</vt:i4>
      </vt:variant>
      <vt:variant>
        <vt:lpwstr>http://it.wikipedia.org/wiki/Vota_la_voce</vt:lpwstr>
      </vt:variant>
      <vt:variant>
        <vt:lpwstr/>
      </vt:variant>
      <vt:variant>
        <vt:i4>7798842</vt:i4>
      </vt:variant>
      <vt:variant>
        <vt:i4>162</vt:i4>
      </vt:variant>
      <vt:variant>
        <vt:i4>0</vt:i4>
      </vt:variant>
      <vt:variant>
        <vt:i4>5</vt:i4>
      </vt:variant>
      <vt:variant>
        <vt:lpwstr>http://it.wikipedia.org/wiki/Telegatto</vt:lpwstr>
      </vt:variant>
      <vt:variant>
        <vt:lpwstr/>
      </vt:variant>
      <vt:variant>
        <vt:i4>65576</vt:i4>
      </vt:variant>
      <vt:variant>
        <vt:i4>159</vt:i4>
      </vt:variant>
      <vt:variant>
        <vt:i4>0</vt:i4>
      </vt:variant>
      <vt:variant>
        <vt:i4>5</vt:i4>
      </vt:variant>
      <vt:variant>
        <vt:lpwstr>http://it.wikipedia.org/wiki/Minuetto</vt:lpwstr>
      </vt:variant>
      <vt:variant>
        <vt:lpwstr/>
      </vt:variant>
      <vt:variant>
        <vt:i4>1376293</vt:i4>
      </vt:variant>
      <vt:variant>
        <vt:i4>156</vt:i4>
      </vt:variant>
      <vt:variant>
        <vt:i4>0</vt:i4>
      </vt:variant>
      <vt:variant>
        <vt:i4>5</vt:i4>
      </vt:variant>
      <vt:variant>
        <vt:lpwstr>http://it.wikipedia.org/wiki/1973</vt:lpwstr>
      </vt:variant>
      <vt:variant>
        <vt:lpwstr/>
      </vt:variant>
      <vt:variant>
        <vt:i4>1966149</vt:i4>
      </vt:variant>
      <vt:variant>
        <vt:i4>153</vt:i4>
      </vt:variant>
      <vt:variant>
        <vt:i4>0</vt:i4>
      </vt:variant>
      <vt:variant>
        <vt:i4>5</vt:i4>
      </vt:variant>
      <vt:variant>
        <vt:lpwstr>http://it.wikipedia.org/wiki/Festivalbar</vt:lpwstr>
      </vt:variant>
      <vt:variant>
        <vt:lpwstr/>
      </vt:variant>
      <vt:variant>
        <vt:i4>1048646</vt:i4>
      </vt:variant>
      <vt:variant>
        <vt:i4>150</vt:i4>
      </vt:variant>
      <vt:variant>
        <vt:i4>0</vt:i4>
      </vt:variant>
      <vt:variant>
        <vt:i4>5</vt:i4>
      </vt:variant>
      <vt:variant>
        <vt:lpwstr>http://it.wikipedia.org/wiki/Venezia</vt:lpwstr>
      </vt:variant>
      <vt:variant>
        <vt:lpwstr/>
      </vt:variant>
      <vt:variant>
        <vt:i4>1900628</vt:i4>
      </vt:variant>
      <vt:variant>
        <vt:i4>147</vt:i4>
      </vt:variant>
      <vt:variant>
        <vt:i4>0</vt:i4>
      </vt:variant>
      <vt:variant>
        <vt:i4>5</vt:i4>
      </vt:variant>
      <vt:variant>
        <vt:lpwstr>http://it.wikipedia.org/wiki/Mostra_Internazionale_di_Musica_Leggera</vt:lpwstr>
      </vt:variant>
      <vt:variant>
        <vt:lpwstr/>
      </vt:variant>
      <vt:variant>
        <vt:i4>1572886</vt:i4>
      </vt:variant>
      <vt:variant>
        <vt:i4>144</vt:i4>
      </vt:variant>
      <vt:variant>
        <vt:i4>0</vt:i4>
      </vt:variant>
      <vt:variant>
        <vt:i4>5</vt:i4>
      </vt:variant>
      <vt:variant>
        <vt:lpwstr>http://it.wikipedia.org/wiki/Piccolo_uomo</vt:lpwstr>
      </vt:variant>
      <vt:variant>
        <vt:lpwstr/>
      </vt:variant>
      <vt:variant>
        <vt:i4>1572881</vt:i4>
      </vt:variant>
      <vt:variant>
        <vt:i4>141</vt:i4>
      </vt:variant>
      <vt:variant>
        <vt:i4>0</vt:i4>
      </vt:variant>
      <vt:variant>
        <vt:i4>5</vt:i4>
      </vt:variant>
      <vt:variant>
        <vt:lpwstr>http://it.wikipedia.org/wiki/Festivalbar_1972</vt:lpwstr>
      </vt:variant>
      <vt:variant>
        <vt:lpwstr/>
      </vt:variant>
      <vt:variant>
        <vt:i4>1900598</vt:i4>
      </vt:variant>
      <vt:variant>
        <vt:i4>138</vt:i4>
      </vt:variant>
      <vt:variant>
        <vt:i4>0</vt:i4>
      </vt:variant>
      <vt:variant>
        <vt:i4>5</vt:i4>
      </vt:variant>
      <vt:variant>
        <vt:lpwstr>http://it.wikipedia.org/wiki/Nel_mondo,_una_cosa</vt:lpwstr>
      </vt:variant>
      <vt:variant>
        <vt:lpwstr/>
      </vt:variant>
      <vt:variant>
        <vt:i4>6881338</vt:i4>
      </vt:variant>
      <vt:variant>
        <vt:i4>135</vt:i4>
      </vt:variant>
      <vt:variant>
        <vt:i4>0</vt:i4>
      </vt:variant>
      <vt:variant>
        <vt:i4>5</vt:i4>
      </vt:variant>
      <vt:variant>
        <vt:lpwstr>http://it.wikipedia.org/wiki/Viareggio</vt:lpwstr>
      </vt:variant>
      <vt:variant>
        <vt:lpwstr/>
      </vt:variant>
      <vt:variant>
        <vt:i4>7209060</vt:i4>
      </vt:variant>
      <vt:variant>
        <vt:i4>132</vt:i4>
      </vt:variant>
      <vt:variant>
        <vt:i4>0</vt:i4>
      </vt:variant>
      <vt:variant>
        <vt:i4>5</vt:i4>
      </vt:variant>
      <vt:variant>
        <vt:lpwstr>http://it.wikipedia.org/wiki/Antonello_Venditti</vt:lpwstr>
      </vt:variant>
      <vt:variant>
        <vt:lpwstr/>
      </vt:variant>
      <vt:variant>
        <vt:i4>5767262</vt:i4>
      </vt:variant>
      <vt:variant>
        <vt:i4>129</vt:i4>
      </vt:variant>
      <vt:variant>
        <vt:i4>0</vt:i4>
      </vt:variant>
      <vt:variant>
        <vt:i4>5</vt:i4>
      </vt:variant>
      <vt:variant>
        <vt:lpwstr>http://it.wikipedia.org/wiki/Enrico_Ruggeri</vt:lpwstr>
      </vt:variant>
      <vt:variant>
        <vt:lpwstr/>
      </vt:variant>
      <vt:variant>
        <vt:i4>7667759</vt:i4>
      </vt:variant>
      <vt:variant>
        <vt:i4>126</vt:i4>
      </vt:variant>
      <vt:variant>
        <vt:i4>0</vt:i4>
      </vt:variant>
      <vt:variant>
        <vt:i4>5</vt:i4>
      </vt:variant>
      <vt:variant>
        <vt:lpwstr>http://it.wikipedia.org/wiki/Mogol</vt:lpwstr>
      </vt:variant>
      <vt:variant>
        <vt:lpwstr/>
      </vt:variant>
      <vt:variant>
        <vt:i4>1900554</vt:i4>
      </vt:variant>
      <vt:variant>
        <vt:i4>123</vt:i4>
      </vt:variant>
      <vt:variant>
        <vt:i4>0</vt:i4>
      </vt:variant>
      <vt:variant>
        <vt:i4>5</vt:i4>
      </vt:variant>
      <vt:variant>
        <vt:lpwstr>http://it.wikipedia.org/wiki/Mauro_Pagani</vt:lpwstr>
      </vt:variant>
      <vt:variant>
        <vt:lpwstr/>
      </vt:variant>
      <vt:variant>
        <vt:i4>4849698</vt:i4>
      </vt:variant>
      <vt:variant>
        <vt:i4>120</vt:i4>
      </vt:variant>
      <vt:variant>
        <vt:i4>0</vt:i4>
      </vt:variant>
      <vt:variant>
        <vt:i4>5</vt:i4>
      </vt:variant>
      <vt:variant>
        <vt:lpwstr>http://it.wikipedia.org/wiki/Amedeo_Minghi</vt:lpwstr>
      </vt:variant>
      <vt:variant>
        <vt:lpwstr/>
      </vt:variant>
      <vt:variant>
        <vt:i4>1769591</vt:i4>
      </vt:variant>
      <vt:variant>
        <vt:i4>117</vt:i4>
      </vt:variant>
      <vt:variant>
        <vt:i4>0</vt:i4>
      </vt:variant>
      <vt:variant>
        <vt:i4>5</vt:i4>
      </vt:variant>
      <vt:variant>
        <vt:lpwstr>http://it.wikipedia.org/wiki/Bruno_Lauzi</vt:lpwstr>
      </vt:variant>
      <vt:variant>
        <vt:lpwstr/>
      </vt:variant>
      <vt:variant>
        <vt:i4>5046305</vt:i4>
      </vt:variant>
      <vt:variant>
        <vt:i4>114</vt:i4>
      </vt:variant>
      <vt:variant>
        <vt:i4>0</vt:i4>
      </vt:variant>
      <vt:variant>
        <vt:i4>5</vt:i4>
      </vt:variant>
      <vt:variant>
        <vt:lpwstr>http://it.wikipedia.org/wiki/Enzo_Gragnaniello</vt:lpwstr>
      </vt:variant>
      <vt:variant>
        <vt:lpwstr/>
      </vt:variant>
      <vt:variant>
        <vt:i4>6881280</vt:i4>
      </vt:variant>
      <vt:variant>
        <vt:i4>111</vt:i4>
      </vt:variant>
      <vt:variant>
        <vt:i4>0</vt:i4>
      </vt:variant>
      <vt:variant>
        <vt:i4>5</vt:i4>
      </vt:variant>
      <vt:variant>
        <vt:lpwstr>http://it.wikipedia.org/wiki/Ivano_Fossati</vt:lpwstr>
      </vt:variant>
      <vt:variant>
        <vt:lpwstr/>
      </vt:variant>
      <vt:variant>
        <vt:i4>3604491</vt:i4>
      </vt:variant>
      <vt:variant>
        <vt:i4>108</vt:i4>
      </vt:variant>
      <vt:variant>
        <vt:i4>0</vt:i4>
      </vt:variant>
      <vt:variant>
        <vt:i4>5</vt:i4>
      </vt:variant>
      <vt:variant>
        <vt:lpwstr>http://it.wikipedia.org/wiki/Francesco_De_Gregori</vt:lpwstr>
      </vt:variant>
      <vt:variant>
        <vt:lpwstr/>
      </vt:variant>
      <vt:variant>
        <vt:i4>6226033</vt:i4>
      </vt:variant>
      <vt:variant>
        <vt:i4>105</vt:i4>
      </vt:variant>
      <vt:variant>
        <vt:i4>0</vt:i4>
      </vt:variant>
      <vt:variant>
        <vt:i4>5</vt:i4>
      </vt:variant>
      <vt:variant>
        <vt:lpwstr>http://it.wikipedia.org/wiki/Fabrizio_De_Andr%C3%A9</vt:lpwstr>
      </vt:variant>
      <vt:variant>
        <vt:lpwstr/>
      </vt:variant>
      <vt:variant>
        <vt:i4>4259930</vt:i4>
      </vt:variant>
      <vt:variant>
        <vt:i4>102</vt:i4>
      </vt:variant>
      <vt:variant>
        <vt:i4>0</vt:i4>
      </vt:variant>
      <vt:variant>
        <vt:i4>5</vt:i4>
      </vt:variant>
      <vt:variant>
        <vt:lpwstr>http://it.wikipedia.org/wiki/Riccardo_Cocciante</vt:lpwstr>
      </vt:variant>
      <vt:variant>
        <vt:lpwstr/>
      </vt:variant>
      <vt:variant>
        <vt:i4>3014747</vt:i4>
      </vt:variant>
      <vt:variant>
        <vt:i4>99</vt:i4>
      </vt:variant>
      <vt:variant>
        <vt:i4>0</vt:i4>
      </vt:variant>
      <vt:variant>
        <vt:i4>5</vt:i4>
      </vt:variant>
      <vt:variant>
        <vt:lpwstr>http://it.wikipedia.org/wiki/Franco_Califano</vt:lpwstr>
      </vt:variant>
      <vt:variant>
        <vt:lpwstr/>
      </vt:variant>
      <vt:variant>
        <vt:i4>7864419</vt:i4>
      </vt:variant>
      <vt:variant>
        <vt:i4>96</vt:i4>
      </vt:variant>
      <vt:variant>
        <vt:i4>0</vt:i4>
      </vt:variant>
      <vt:variant>
        <vt:i4>5</vt:i4>
      </vt:variant>
      <vt:variant>
        <vt:lpwstr>http://it.wikipedia.org/wiki/Lucio_Battisti</vt:lpwstr>
      </vt:variant>
      <vt:variant>
        <vt:lpwstr/>
      </vt:variant>
      <vt:variant>
        <vt:i4>1572875</vt:i4>
      </vt:variant>
      <vt:variant>
        <vt:i4>93</vt:i4>
      </vt:variant>
      <vt:variant>
        <vt:i4>0</vt:i4>
      </vt:variant>
      <vt:variant>
        <vt:i4>5</vt:i4>
      </vt:variant>
      <vt:variant>
        <vt:lpwstr>http://it.wikipedia.org/wiki/Claudio_Baglioni</vt:lpwstr>
      </vt:variant>
      <vt:variant>
        <vt:lpwstr/>
      </vt:variant>
      <vt:variant>
        <vt:i4>2424895</vt:i4>
      </vt:variant>
      <vt:variant>
        <vt:i4>90</vt:i4>
      </vt:variant>
      <vt:variant>
        <vt:i4>0</vt:i4>
      </vt:variant>
      <vt:variant>
        <vt:i4>5</vt:i4>
      </vt:variant>
      <vt:variant>
        <vt:lpwstr>http://it.wikipedia.org/wiki/Biagio_Antonacci</vt:lpwstr>
      </vt:variant>
      <vt:variant>
        <vt:lpwstr/>
      </vt:variant>
      <vt:variant>
        <vt:i4>5242920</vt:i4>
      </vt:variant>
      <vt:variant>
        <vt:i4>87</vt:i4>
      </vt:variant>
      <vt:variant>
        <vt:i4>0</vt:i4>
      </vt:variant>
      <vt:variant>
        <vt:i4>5</vt:i4>
      </vt:variant>
      <vt:variant>
        <vt:lpwstr>http://it.wikipedia.org/wiki/Lingua_napoletana</vt:lpwstr>
      </vt:variant>
      <vt:variant>
        <vt:lpwstr/>
      </vt:variant>
      <vt:variant>
        <vt:i4>7143547</vt:i4>
      </vt:variant>
      <vt:variant>
        <vt:i4>84</vt:i4>
      </vt:variant>
      <vt:variant>
        <vt:i4>0</vt:i4>
      </vt:variant>
      <vt:variant>
        <vt:i4>5</vt:i4>
      </vt:variant>
      <vt:variant>
        <vt:lpwstr>http://it.wikipedia.org/wiki/Roberto_Murolo</vt:lpwstr>
      </vt:variant>
      <vt:variant>
        <vt:lpwstr/>
      </vt:variant>
      <vt:variant>
        <vt:i4>35</vt:i4>
      </vt:variant>
      <vt:variant>
        <vt:i4>81</vt:i4>
      </vt:variant>
      <vt:variant>
        <vt:i4>0</vt:i4>
      </vt:variant>
      <vt:variant>
        <vt:i4>5</vt:i4>
      </vt:variant>
      <vt:variant>
        <vt:lpwstr>http://it.wikipedia.org/wiki/La_nevicata_del_%2756</vt:lpwstr>
      </vt:variant>
      <vt:variant>
        <vt:lpwstr/>
      </vt:variant>
      <vt:variant>
        <vt:i4>4849696</vt:i4>
      </vt:variant>
      <vt:variant>
        <vt:i4>78</vt:i4>
      </vt:variant>
      <vt:variant>
        <vt:i4>0</vt:i4>
      </vt:variant>
      <vt:variant>
        <vt:i4>5</vt:i4>
      </vt:variant>
      <vt:variant>
        <vt:lpwstr>http://it.wikipedia.org/wiki/Anni_1990</vt:lpwstr>
      </vt:variant>
      <vt:variant>
        <vt:lpwstr/>
      </vt:variant>
      <vt:variant>
        <vt:i4>5111891</vt:i4>
      </vt:variant>
      <vt:variant>
        <vt:i4>75</vt:i4>
      </vt:variant>
      <vt:variant>
        <vt:i4>0</vt:i4>
      </vt:variant>
      <vt:variant>
        <vt:i4>5</vt:i4>
      </vt:variant>
      <vt:variant>
        <vt:lpwstr>http://it.wikipedia.org/wiki/Almeno_tu_nell%27universo</vt:lpwstr>
      </vt:variant>
      <vt:variant>
        <vt:lpwstr/>
      </vt:variant>
      <vt:variant>
        <vt:i4>2490430</vt:i4>
      </vt:variant>
      <vt:variant>
        <vt:i4>72</vt:i4>
      </vt:variant>
      <vt:variant>
        <vt:i4>0</vt:i4>
      </vt:variant>
      <vt:variant>
        <vt:i4>5</vt:i4>
      </vt:variant>
      <vt:variant>
        <vt:lpwstr>http://it.wikipedia.org/wiki/Festival_di_Sanremo_1989</vt:lpwstr>
      </vt:variant>
      <vt:variant>
        <vt:lpwstr/>
      </vt:variant>
      <vt:variant>
        <vt:i4>1703983</vt:i4>
      </vt:variant>
      <vt:variant>
        <vt:i4>69</vt:i4>
      </vt:variant>
      <vt:variant>
        <vt:i4>0</vt:i4>
      </vt:variant>
      <vt:variant>
        <vt:i4>5</vt:i4>
      </vt:variant>
      <vt:variant>
        <vt:lpwstr>http://it.wikipedia.org/wiki/1989</vt:lpwstr>
      </vt:variant>
      <vt:variant>
        <vt:lpwstr/>
      </vt:variant>
      <vt:variant>
        <vt:i4>1703972</vt:i4>
      </vt:variant>
      <vt:variant>
        <vt:i4>66</vt:i4>
      </vt:variant>
      <vt:variant>
        <vt:i4>0</vt:i4>
      </vt:variant>
      <vt:variant>
        <vt:i4>5</vt:i4>
      </vt:variant>
      <vt:variant>
        <vt:lpwstr>http://it.wikipedia.org/wiki/1982</vt:lpwstr>
      </vt:variant>
      <vt:variant>
        <vt:lpwstr/>
      </vt:variant>
      <vt:variant>
        <vt:i4>3932231</vt:i4>
      </vt:variant>
      <vt:variant>
        <vt:i4>63</vt:i4>
      </vt:variant>
      <vt:variant>
        <vt:i4>0</vt:i4>
      </vt:variant>
      <vt:variant>
        <vt:i4>5</vt:i4>
      </vt:variant>
      <vt:variant>
        <vt:lpwstr>http://it.wikipedia.org/wiki/E_non_finisce_mica_il_cielo</vt:lpwstr>
      </vt:variant>
      <vt:variant>
        <vt:lpwstr/>
      </vt:variant>
      <vt:variant>
        <vt:i4>2490421</vt:i4>
      </vt:variant>
      <vt:variant>
        <vt:i4>60</vt:i4>
      </vt:variant>
      <vt:variant>
        <vt:i4>0</vt:i4>
      </vt:variant>
      <vt:variant>
        <vt:i4>5</vt:i4>
      </vt:variant>
      <vt:variant>
        <vt:lpwstr>http://it.wikipedia.org/wiki/Festival_di_Sanremo_1982</vt:lpwstr>
      </vt:variant>
      <vt:variant>
        <vt:lpwstr/>
      </vt:variant>
      <vt:variant>
        <vt:i4>1703972</vt:i4>
      </vt:variant>
      <vt:variant>
        <vt:i4>57</vt:i4>
      </vt:variant>
      <vt:variant>
        <vt:i4>0</vt:i4>
      </vt:variant>
      <vt:variant>
        <vt:i4>5</vt:i4>
      </vt:variant>
      <vt:variant>
        <vt:lpwstr>http://it.wikipedia.org/wiki/1982</vt:lpwstr>
      </vt:variant>
      <vt:variant>
        <vt:lpwstr/>
      </vt:variant>
      <vt:variant>
        <vt:i4>6881280</vt:i4>
      </vt:variant>
      <vt:variant>
        <vt:i4>54</vt:i4>
      </vt:variant>
      <vt:variant>
        <vt:i4>0</vt:i4>
      </vt:variant>
      <vt:variant>
        <vt:i4>5</vt:i4>
      </vt:variant>
      <vt:variant>
        <vt:lpwstr>http://it.wikipedia.org/wiki/Ivano_Fossati</vt:lpwstr>
      </vt:variant>
      <vt:variant>
        <vt:lpwstr/>
      </vt:variant>
      <vt:variant>
        <vt:i4>1376289</vt:i4>
      </vt:variant>
      <vt:variant>
        <vt:i4>51</vt:i4>
      </vt:variant>
      <vt:variant>
        <vt:i4>0</vt:i4>
      </vt:variant>
      <vt:variant>
        <vt:i4>5</vt:i4>
      </vt:variant>
      <vt:variant>
        <vt:lpwstr>http://it.wikipedia.org/wiki/1977</vt:lpwstr>
      </vt:variant>
      <vt:variant>
        <vt:lpwstr/>
      </vt:variant>
      <vt:variant>
        <vt:i4>4849710</vt:i4>
      </vt:variant>
      <vt:variant>
        <vt:i4>48</vt:i4>
      </vt:variant>
      <vt:variant>
        <vt:i4>0</vt:i4>
      </vt:variant>
      <vt:variant>
        <vt:i4>5</vt:i4>
      </vt:variant>
      <vt:variant>
        <vt:lpwstr>http://it.wikipedia.org/wiki/Anni_1970</vt:lpwstr>
      </vt:variant>
      <vt:variant>
        <vt:lpwstr/>
      </vt:variant>
      <vt:variant>
        <vt:i4>3342344</vt:i4>
      </vt:variant>
      <vt:variant>
        <vt:i4>45</vt:i4>
      </vt:variant>
      <vt:variant>
        <vt:i4>0</vt:i4>
      </vt:variant>
      <vt:variant>
        <vt:i4>5</vt:i4>
      </vt:variant>
      <vt:variant>
        <vt:lpwstr>http://it.wikipedia.org/wiki/Oltre_la_collina</vt:lpwstr>
      </vt:variant>
      <vt:variant>
        <vt:lpwstr/>
      </vt:variant>
      <vt:variant>
        <vt:i4>1376295</vt:i4>
      </vt:variant>
      <vt:variant>
        <vt:i4>42</vt:i4>
      </vt:variant>
      <vt:variant>
        <vt:i4>0</vt:i4>
      </vt:variant>
      <vt:variant>
        <vt:i4>5</vt:i4>
      </vt:variant>
      <vt:variant>
        <vt:lpwstr>http://it.wikipedia.org/wiki/1971</vt:lpwstr>
      </vt:variant>
      <vt:variant>
        <vt:lpwstr/>
      </vt:variant>
      <vt:variant>
        <vt:i4>6422622</vt:i4>
      </vt:variant>
      <vt:variant>
        <vt:i4>39</vt:i4>
      </vt:variant>
      <vt:variant>
        <vt:i4>0</vt:i4>
      </vt:variant>
      <vt:variant>
        <vt:i4>5</vt:i4>
      </vt:variant>
      <vt:variant>
        <vt:lpwstr>http://it.wikipedia.org/wiki/Y%C3%A9y%C3%A9</vt:lpwstr>
      </vt:variant>
      <vt:variant>
        <vt:lpwstr/>
      </vt:variant>
      <vt:variant>
        <vt:i4>1310757</vt:i4>
      </vt:variant>
      <vt:variant>
        <vt:i4>36</vt:i4>
      </vt:variant>
      <vt:variant>
        <vt:i4>0</vt:i4>
      </vt:variant>
      <vt:variant>
        <vt:i4>5</vt:i4>
      </vt:variant>
      <vt:variant>
        <vt:lpwstr>http://it.wikipedia.org/wiki/1963</vt:lpwstr>
      </vt:variant>
      <vt:variant>
        <vt:lpwstr/>
      </vt:variant>
      <vt:variant>
        <vt:i4>3539010</vt:i4>
      </vt:variant>
      <vt:variant>
        <vt:i4>33</vt:i4>
      </vt:variant>
      <vt:variant>
        <vt:i4>0</vt:i4>
      </vt:variant>
      <vt:variant>
        <vt:i4>5</vt:i4>
      </vt:variant>
      <vt:variant>
        <vt:lpwstr>http://it.wikipedia.org/wiki/Loredana_Bert%C3%A9</vt:lpwstr>
      </vt:variant>
      <vt:variant>
        <vt:lpwstr/>
      </vt:variant>
      <vt:variant>
        <vt:i4>7929925</vt:i4>
      </vt:variant>
      <vt:variant>
        <vt:i4>30</vt:i4>
      </vt:variant>
      <vt:variant>
        <vt:i4>0</vt:i4>
      </vt:variant>
      <vt:variant>
        <vt:i4>5</vt:i4>
      </vt:variant>
      <vt:variant>
        <vt:lpwstr>http://it.wikipedia.org/wiki/Cantautore</vt:lpwstr>
      </vt:variant>
      <vt:variant>
        <vt:lpwstr/>
      </vt:variant>
      <vt:variant>
        <vt:i4>1769507</vt:i4>
      </vt:variant>
      <vt:variant>
        <vt:i4>27</vt:i4>
      </vt:variant>
      <vt:variant>
        <vt:i4>0</vt:i4>
      </vt:variant>
      <vt:variant>
        <vt:i4>5</vt:i4>
      </vt:variant>
      <vt:variant>
        <vt:lpwstr>http://it.wikipedia.org/wiki/1995</vt:lpwstr>
      </vt:variant>
      <vt:variant>
        <vt:lpwstr/>
      </vt:variant>
      <vt:variant>
        <vt:i4>1310846</vt:i4>
      </vt:variant>
      <vt:variant>
        <vt:i4>24</vt:i4>
      </vt:variant>
      <vt:variant>
        <vt:i4>0</vt:i4>
      </vt:variant>
      <vt:variant>
        <vt:i4>5</vt:i4>
      </vt:variant>
      <vt:variant>
        <vt:lpwstr>http://it.wikipedia.org/wiki/12_maggio</vt:lpwstr>
      </vt:variant>
      <vt:variant>
        <vt:lpwstr/>
      </vt:variant>
      <vt:variant>
        <vt:i4>2293782</vt:i4>
      </vt:variant>
      <vt:variant>
        <vt:i4>21</vt:i4>
      </vt:variant>
      <vt:variant>
        <vt:i4>0</vt:i4>
      </vt:variant>
      <vt:variant>
        <vt:i4>5</vt:i4>
      </vt:variant>
      <vt:variant>
        <vt:lpwstr>http://it.wikipedia.org/wiki/Cardano_al_Campo</vt:lpwstr>
      </vt:variant>
      <vt:variant>
        <vt:lpwstr/>
      </vt:variant>
      <vt:variant>
        <vt:i4>1441825</vt:i4>
      </vt:variant>
      <vt:variant>
        <vt:i4>18</vt:i4>
      </vt:variant>
      <vt:variant>
        <vt:i4>0</vt:i4>
      </vt:variant>
      <vt:variant>
        <vt:i4>5</vt:i4>
      </vt:variant>
      <vt:variant>
        <vt:lpwstr>http://it.wikipedia.org/wiki/1947</vt:lpwstr>
      </vt:variant>
      <vt:variant>
        <vt:lpwstr/>
      </vt:variant>
      <vt:variant>
        <vt:i4>7340154</vt:i4>
      </vt:variant>
      <vt:variant>
        <vt:i4>15</vt:i4>
      </vt:variant>
      <vt:variant>
        <vt:i4>0</vt:i4>
      </vt:variant>
      <vt:variant>
        <vt:i4>5</vt:i4>
      </vt:variant>
      <vt:variant>
        <vt:lpwstr>http://it.wikipedia.org/wiki/20_settembre</vt:lpwstr>
      </vt:variant>
      <vt:variant>
        <vt:lpwstr/>
      </vt:variant>
      <vt:variant>
        <vt:i4>1704063</vt:i4>
      </vt:variant>
      <vt:variant>
        <vt:i4>12</vt:i4>
      </vt:variant>
      <vt:variant>
        <vt:i4>0</vt:i4>
      </vt:variant>
      <vt:variant>
        <vt:i4>5</vt:i4>
      </vt:variant>
      <vt:variant>
        <vt:lpwstr>http://it.wikipedia.org/wiki/Bagnara_Calabra</vt:lpwstr>
      </vt:variant>
      <vt:variant>
        <vt:lpwstr/>
      </vt:variant>
      <vt:variant>
        <vt:i4>4194431</vt:i4>
      </vt:variant>
      <vt:variant>
        <vt:i4>6</vt:i4>
      </vt:variant>
      <vt:variant>
        <vt:i4>0</vt:i4>
      </vt:variant>
      <vt:variant>
        <vt:i4>5</vt:i4>
      </vt:variant>
      <vt:variant>
        <vt:lpwstr>http://www.alrusticoristorante.it</vt:lpwstr>
      </vt:variant>
      <vt:variant>
        <vt:lpwstr/>
      </vt:variant>
      <vt:variant>
        <vt:i4>3932255</vt:i4>
      </vt:variant>
      <vt:variant>
        <vt:i4>0</vt:i4>
      </vt:variant>
      <vt:variant>
        <vt:i4>0</vt:i4>
      </vt:variant>
      <vt:variant>
        <vt:i4>5</vt:i4>
      </vt:variant>
      <vt:variant>
        <vt:lpwstr>http://www.mediocrati.it/system/bannerTrans.asp?id=1410</vt:lpwstr>
      </vt:variant>
      <vt:variant>
        <vt:lpwstr/>
      </vt:variant>
      <vt:variant>
        <vt:i4>5505120</vt:i4>
      </vt:variant>
      <vt:variant>
        <vt:i4>0</vt:i4>
      </vt:variant>
      <vt:variant>
        <vt:i4>0</vt:i4>
      </vt:variant>
      <vt:variant>
        <vt:i4>5</vt:i4>
      </vt:variant>
      <vt:variant>
        <vt:lpwstr>http://www.casacchella.it</vt:lpwstr>
      </vt:variant>
      <vt:variant>
        <vt:lpwstr/>
      </vt:variant>
      <vt:variant>
        <vt:i4>3670019</vt:i4>
      </vt:variant>
      <vt:variant>
        <vt:i4>4418</vt:i4>
      </vt:variant>
      <vt:variant>
        <vt:i4>1025</vt:i4>
      </vt:variant>
      <vt:variant>
        <vt:i4>1</vt:i4>
      </vt:variant>
      <vt:variant>
        <vt:lpwstr>784</vt:lpwstr>
      </vt:variant>
      <vt:variant>
        <vt:lpwstr/>
      </vt:variant>
      <vt:variant>
        <vt:i4>11</vt:i4>
      </vt:variant>
      <vt:variant>
        <vt:i4>4565</vt:i4>
      </vt:variant>
      <vt:variant>
        <vt:i4>1026</vt:i4>
      </vt:variant>
      <vt:variant>
        <vt:i4>1</vt:i4>
      </vt:variant>
      <vt:variant>
        <vt:lpwstr>logo</vt:lpwstr>
      </vt:variant>
      <vt:variant>
        <vt:lpwstr/>
      </vt:variant>
      <vt:variant>
        <vt:i4>7929950</vt:i4>
      </vt:variant>
      <vt:variant>
        <vt:i4>4700</vt:i4>
      </vt:variant>
      <vt:variant>
        <vt:i4>1027</vt:i4>
      </vt:variant>
      <vt:variant>
        <vt:i4>1</vt:i4>
      </vt:variant>
      <vt:variant>
        <vt:lpwstr>CIRCOLO CULTURALE 1</vt:lpwstr>
      </vt:variant>
      <vt:variant>
        <vt:lpwstr/>
      </vt:variant>
      <vt:variant>
        <vt:i4>6029385</vt:i4>
      </vt:variant>
      <vt:variant>
        <vt:i4>4757</vt:i4>
      </vt:variant>
      <vt:variant>
        <vt:i4>1031</vt:i4>
      </vt:variant>
      <vt:variant>
        <vt:i4>1</vt:i4>
      </vt:variant>
      <vt:variant>
        <vt:lpwstr>martini_mia_adn--400x300</vt:lpwstr>
      </vt:variant>
      <vt:variant>
        <vt:lpwstr/>
      </vt:variant>
      <vt:variant>
        <vt:i4>6946838</vt:i4>
      </vt:variant>
      <vt:variant>
        <vt:i4>14957</vt:i4>
      </vt:variant>
      <vt:variant>
        <vt:i4>1029</vt:i4>
      </vt:variant>
      <vt:variant>
        <vt:i4>1</vt:i4>
      </vt:variant>
      <vt:variant>
        <vt:lpwstr>CASACCHELLA</vt:lpwstr>
      </vt:variant>
      <vt:variant>
        <vt:lpwstr/>
      </vt:variant>
      <vt:variant>
        <vt:i4>917505</vt:i4>
      </vt:variant>
      <vt:variant>
        <vt:i4>15216</vt:i4>
      </vt:variant>
      <vt:variant>
        <vt:i4>1028</vt:i4>
      </vt:variant>
      <vt:variant>
        <vt:i4>1</vt:i4>
      </vt:variant>
      <vt:variant>
        <vt:lpwstr>ROSA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CIRCOLO</dc:title>
  <dc:creator>ING. FRANCESCO RIZZO</dc:creator>
  <cp:lastModifiedBy>Rizzo Franco</cp:lastModifiedBy>
  <cp:revision>24</cp:revision>
  <cp:lastPrinted>2015-02-19T15:28:00Z</cp:lastPrinted>
  <dcterms:created xsi:type="dcterms:W3CDTF">2019-03-26T11:36:00Z</dcterms:created>
  <dcterms:modified xsi:type="dcterms:W3CDTF">2019-03-26T16:51:00Z</dcterms:modified>
</cp:coreProperties>
</file>